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游ゴシック" w:hAnsi="游ゴシック"/>
          <w:b/>
          <w:color w:val="1A5276"/>
          <w:sz w:val="32"/>
        </w:rPr>
        <w:t>年間スケジュール表 2026年（令和8年）【記入例・業務年間計画】</w:t>
      </w:r>
    </w:p>
    <w:p>
      <w:pPr>
        <w:jc w:val="center"/>
      </w:pPr>
      <w:r>
        <w:rPr>
          <w:rFonts w:ascii="游ゴシック" w:hAnsi="游ゴシック"/>
          <w:color w:val="444444"/>
          <w:sz w:val="18"/>
        </w:rPr>
        <w:t>出典: 国立天文台暦計算室（2026年祝日確認済）　　作成者: 山田太郎　部署: 総務部　作成日: 令和8年1月5日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164"/>
        <w:gridCol w:w="1164"/>
        <w:gridCol w:w="1164"/>
        <w:gridCol w:w="1164"/>
        <w:gridCol w:w="1164"/>
        <w:gridCol w:w="1164"/>
        <w:gridCol w:w="1164"/>
        <w:gridCol w:w="1164"/>
        <w:gridCol w:w="1164"/>
        <w:gridCol w:w="1164"/>
        <w:gridCol w:w="1164"/>
        <w:gridCol w:w="1164"/>
        <w:gridCol w:w="1164"/>
      </w:tblGrid>
      <w:tr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8"/>
              </w:rPr>
              <w:t>項目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8"/>
              </w:rPr>
              <w:t>1月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8"/>
              </w:rPr>
              <w:t>2月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8"/>
              </w:rPr>
              <w:t>3月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8"/>
              </w:rPr>
              <w:t>4月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8"/>
              </w:rPr>
              <w:t>5月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8"/>
              </w:rPr>
              <w:t>6月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8"/>
              </w:rPr>
              <w:t>7月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8"/>
              </w:rPr>
              <w:t>8月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8"/>
              </w:rPr>
              <w:t>9月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8"/>
              </w:rPr>
              <w:t>10月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8"/>
              </w:rPr>
              <w:t>11月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8"/>
              </w:rPr>
              <w:t>12月</w:t>
            </w:r>
          </w:p>
        </w:tc>
      </w:tr>
      <w:tr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6"/>
              </w:rPr>
              <w:t>重要行事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新年挨拶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GW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夏季休業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下期計画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文化祭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忘年会</w:t>
            </w:r>
          </w:p>
        </w:tc>
      </w:tr>
      <w:tr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6"/>
              </w:rPr>
              <w:t>営業計画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¥500万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¥450万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¥520万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¥600万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¥480万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¥550万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¥430万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¥520万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¥580万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¥600万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¥560万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¥650万</w:t>
            </w:r>
          </w:p>
        </w:tc>
      </w:tr>
      <w:tr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6"/>
              </w:rPr>
              <w:t>採用・人事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求人掲載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書類選考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面接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内定通知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中途採用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来期計画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2名採用</w:t>
            </w:r>
          </w:p>
        </w:tc>
      </w:tr>
      <w:tr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6"/>
              </w:rPr>
              <w:t>研修・教育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新入研修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OJT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コンプラ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中堅研修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管理職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来期計画</w:t>
            </w:r>
          </w:p>
        </w:tc>
      </w:tr>
      <w:tr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6"/>
              </w:rPr>
              <w:t>法定・決算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確定申告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算定基礎届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標準報酬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年末調整</w:t>
            </w:r>
          </w:p>
        </w:tc>
      </w:tr>
      <w:tr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6"/>
              </w:rPr>
              <w:t>プロジェクト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要件定義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設計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開発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テスト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リリース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定着化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</w:r>
          </w:p>
        </w:tc>
      </w:tr>
      <w:tr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6"/>
              </w:rPr>
              <w:t>祝日・連休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元日1/1</w:t>
              <w:br/>
              <w:t>成人1/12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建国2/11</w:t>
              <w:br/>
              <w:t>天皇2/23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春分3/20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昭和4/29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GW</w:t>
              <w:br/>
              <w:t>4連休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住民税6月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海の日</w:t>
              <w:br/>
              <w:t>7/20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山の日</w:t>
              <w:br/>
              <w:t>8/11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シルバーWK</w:t>
              <w:br/>
              <w:t>5連休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スポーツ</w:t>
              <w:br/>
              <w:t>10/12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文化11/3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sz w:val="16"/>
              </w:rPr>
              <w:t>勤労感謝</w:t>
              <w:br/>
              <w:t>11/23</w:t>
            </w:r>
          </w:p>
        </w:tc>
      </w:tr>
    </w:tbl>
    <w:p/>
    <w:p>
      <w:r>
        <w:rPr>
          <w:rFonts w:ascii="游ゴシック" w:hAnsi="游ゴシック"/>
          <w:color w:val="707070"/>
          <w:sz w:val="16"/>
        </w:rPr>
        <w:t>【記入例について】 数値はサンプルです。実際の計画に合わせて編集してください。祝日は国立天文台暦計算室・内閣府（2026-05-28確認）に基づきます。</w:t>
      </w:r>
    </w:p>
    <w:sectPr w:rsidR="00FC693F" w:rsidRPr="0006063C" w:rsidSect="00034616">
      <w:pgSz w:w="16838" w:h="11906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