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建設業 秘密保持契約書（NDA）</w:t>
      </w:r>
    </w:p>
    <w:p>
      <w:pPr>
        <w:jc w:val="center"/>
      </w:pPr>
      <w:r>
        <w:rPr>
          <w:rFonts w:ascii="ＭＳ 明朝" w:hAnsi="ＭＳ 明朝"/>
          <w:sz w:val="20"/>
        </w:rPr>
        <w:t>（設計図書・施工計画書・積算書・見積書 対応 15条）</w:t>
      </w:r>
    </w:p>
    <w:p/>
    <w:p>
      <w:r>
        <w:rPr>
          <w:rFonts w:ascii="ＭＳ 明朝" w:hAnsi="ＭＳ 明朝"/>
          <w:sz w:val="20"/>
        </w:rPr>
        <w:t>甲（情報開示者）と乙（情報受領者）は、建設工事の見積・設計・施工に関する秘密情報の取扱いについて、以下のとおり秘密保持契約を締結する。</w:t>
      </w:r>
    </w:p>
    <w:p/>
    <w:p>
      <w:r>
        <w:rPr>
          <w:rFonts w:ascii="ＭＳ 明朝" w:hAnsi="ＭＳ 明朝"/>
          <w:color w:val="1A4D8C"/>
          <w:sz w:val="26"/>
        </w:rPr>
        <w:t>■ 当事者情報</w:t>
      </w:r>
    </w:p>
    <w:tbl>
      <w:tblPr>
        <w:tblStyle w:val="LightGrid-Accent1"/>
        <w:tblW w:type="auto" w:w="0"/>
        <w:tblLook w:firstColumn="1" w:firstRow="1" w:lastColumn="0" w:lastRow="0" w:noHBand="0" w:noVBand="1" w:val="04A0"/>
      </w:tblPr>
      <w:tblGrid>
        <w:gridCol w:w="3118"/>
        <w:gridCol w:w="6520"/>
      </w:tblGrid>
      <w:tr>
        <w:tc>
          <w:tcPr>
            <w:tcW w:type="dxa" w:w="4819"/>
          </w:tcPr>
          <w:p>
            <w:r>
              <w:t>甲（情報開示者）</w:t>
            </w:r>
          </w:p>
        </w:tc>
        <w:tc>
          <w:tcPr>
            <w:tcW w:type="dxa" w:w="4819"/>
          </w:tcPr>
          <w:p>
            <w:r>
              <w:t>会社名／住所／代表者／建設業許可</w:t>
            </w:r>
          </w:p>
        </w:tc>
      </w:tr>
      <w:tr>
        <w:tc>
          <w:tcPr>
            <w:tcW w:type="dxa" w:w="4819"/>
          </w:tcPr>
          <w:p>
            <w:r>
              <w:t>乙（情報受領者）</w:t>
            </w:r>
          </w:p>
        </w:tc>
        <w:tc>
          <w:tcPr>
            <w:tcW w:type="dxa" w:w="4819"/>
          </w:tcPr>
          <w:p>
            <w:r>
              <w:t>会社名／住所／代表者／建設業許可</w:t>
            </w:r>
          </w:p>
        </w:tc>
      </w:tr>
      <w:tr>
        <w:tc>
          <w:tcPr>
            <w:tcW w:type="dxa" w:w="4819"/>
          </w:tcPr>
          <w:p>
            <w:r>
              <w:t>対象プロジェクト</w:t>
            </w:r>
          </w:p>
        </w:tc>
        <w:tc>
          <w:tcPr>
            <w:tcW w:type="dxa" w:w="4819"/>
          </w:tcPr>
          <w:p>
            <w:r>
              <w:t>（工事名・場所）</w:t>
            </w:r>
          </w:p>
        </w:tc>
      </w:tr>
      <w:tr>
        <w:tc>
          <w:tcPr>
            <w:tcW w:type="dxa" w:w="4819"/>
          </w:tcPr>
          <w:p>
            <w:r>
              <w:t>情報開示目的</w:t>
            </w:r>
          </w:p>
        </w:tc>
        <w:tc>
          <w:tcPr>
            <w:tcW w:type="dxa" w:w="4819"/>
          </w:tcPr>
          <w:p>
            <w:r>
              <w:t>□見積依頼　□設計協力　□施工協力　□コンサルティング　□その他</w:t>
            </w:r>
          </w:p>
        </w:tc>
      </w:tr>
      <w:tr>
        <w:tc>
          <w:tcPr>
            <w:tcW w:type="dxa" w:w="4819"/>
          </w:tcPr>
          <w:p>
            <w:r>
              <w:t>契約締結日</w:t>
            </w:r>
          </w:p>
        </w:tc>
        <w:tc>
          <w:tcPr>
            <w:tcW w:type="dxa" w:w="4819"/>
          </w:tcPr>
          <w:p>
            <w:r>
              <w:t xml:space="preserve">　　年　　月　　日</w:t>
            </w:r>
          </w:p>
        </w:tc>
      </w:tr>
    </w:tbl>
    <w:p/>
    <w:p>
      <w:r>
        <w:rPr>
          <w:rFonts w:ascii="ＭＳ 明朝" w:hAnsi="ＭＳ 明朝"/>
          <w:b/>
          <w:sz w:val="24"/>
        </w:rPr>
        <w:t>第1条（目的）</w:t>
      </w:r>
    </w:p>
    <w:p>
      <w:r>
        <w:rPr>
          <w:rFonts w:ascii="ＭＳ 明朝" w:hAnsi="ＭＳ 明朝"/>
          <w:sz w:val="20"/>
        </w:rPr>
        <w:t>本契約は、甲が乙に対して開示する建設工事に関する秘密情報の取扱いを定め、甲の営業上・技術上・契約上の利益を保護することを目的とする。</w:t>
      </w:r>
    </w:p>
    <w:p/>
    <w:p>
      <w:r>
        <w:rPr>
          <w:rFonts w:ascii="ＭＳ 明朝" w:hAnsi="ＭＳ 明朝"/>
          <w:b/>
          <w:sz w:val="24"/>
        </w:rPr>
        <w:t>第2条（秘密情報の定義）</w:t>
      </w:r>
    </w:p>
    <w:p>
      <w:r>
        <w:rPr>
          <w:rFonts w:ascii="ＭＳ 明朝" w:hAnsi="ＭＳ 明朝"/>
          <w:sz w:val="20"/>
        </w:rPr>
        <w:t>1. 本契約において「秘密情報」とは、甲が乙に開示する次の情報をいう。</w:t>
        <w:br/>
        <w:t xml:space="preserve">  (1) 設計図書（基本設計図・実施設計図・構造計算書・設備設計図）</w:t>
        <w:br/>
        <w:t xml:space="preserve">  (2) 施工計画書、施工要領書、品質計画書、安全衛生計画書</w:t>
        <w:br/>
        <w:t xml:space="preserve">  (3) 積算書、原価明細書、見積書、原価管理データ</w:t>
        <w:br/>
        <w:t xml:space="preserve">  (4) 工程表、施工管理データ、品質試験データ</w:t>
        <w:br/>
        <w:t xml:space="preserve">  (5) 発注者・関係者の個人情報、取引条件、契約金額</w:t>
        <w:br/>
        <w:t xml:space="preserve">  (6) 特殊工法、独自技術、ノウハウ</w:t>
        <w:br/>
        <w:t xml:space="preserve">  (7) その他、書面・口頭・電磁的方法を問わず開示される一切の情報</w:t>
        <w:br/>
        <w:t>2. 次のものは秘密情報から除外される。</w:t>
        <w:br/>
        <w:t xml:space="preserve">  (1) 開示時すでに公知の情報</w:t>
        <w:br/>
        <w:t xml:space="preserve">  (2) 開示後乙の責めによらず公知となった情報</w:t>
        <w:br/>
        <w:t xml:space="preserve">  (3) 乙が開示前から保有していた情報</w:t>
        <w:br/>
        <w:t xml:space="preserve">  (4) 第三者から正当に取得した情報</w:t>
        <w:br/>
        <w:t xml:space="preserve">  (5) 乙が独自に開発した情報</w:t>
      </w:r>
    </w:p>
    <w:p/>
    <w:p>
      <w:r>
        <w:rPr>
          <w:rFonts w:ascii="ＭＳ 明朝" w:hAnsi="ＭＳ 明朝"/>
          <w:b/>
          <w:sz w:val="24"/>
        </w:rPr>
        <w:t>第3条（秘密保持義務）</w:t>
      </w:r>
    </w:p>
    <w:p>
      <w:r>
        <w:rPr>
          <w:rFonts w:ascii="ＭＳ 明朝" w:hAnsi="ＭＳ 明朝"/>
          <w:sz w:val="20"/>
        </w:rPr>
        <w:t>1. 乙は秘密情報を秘密として厳重に管理し、甲の事前書面承諾なく第三者に開示・漏洩しない。</w:t>
        <w:br/>
        <w:t>2. 乙は秘密情報を本契約の目的以外に使用しない。</w:t>
        <w:br/>
        <w:t>3. 乙は秘密情報の複製、転送、転載、転用を行わない（業務遂行上必要な最小限を除く）。</w:t>
      </w:r>
    </w:p>
    <w:p/>
    <w:p>
      <w:r>
        <w:rPr>
          <w:rFonts w:ascii="ＭＳ 明朝" w:hAnsi="ＭＳ 明朝"/>
          <w:b/>
          <w:sz w:val="24"/>
        </w:rPr>
        <w:t>第4条（開示範囲の限定）</w:t>
      </w:r>
    </w:p>
    <w:p>
      <w:r>
        <w:rPr>
          <w:rFonts w:ascii="ＭＳ 明朝" w:hAnsi="ＭＳ 明朝"/>
          <w:sz w:val="20"/>
        </w:rPr>
        <w:t>1. 乙は秘密情報を業務遂行上必要な役員・従業員・再委託先（以下「役員等」）に限り開示できる。</w:t>
        <w:br/>
        <w:t>2. 乙は役員等に対して本契約と同等以上の秘密保持義務を課す。</w:t>
        <w:br/>
        <w:t>3. 役員等の違反は乙の違反とみなす。</w:t>
      </w:r>
    </w:p>
    <w:p/>
    <w:p>
      <w:r>
        <w:rPr>
          <w:rFonts w:ascii="ＭＳ 明朝" w:hAnsi="ＭＳ 明朝"/>
          <w:b/>
          <w:sz w:val="24"/>
        </w:rPr>
        <w:t>第5条（設計図書の管理）</w:t>
      </w:r>
    </w:p>
    <w:p>
      <w:r>
        <w:rPr>
          <w:rFonts w:ascii="ＭＳ 明朝" w:hAnsi="ＭＳ 明朝"/>
          <w:sz w:val="20"/>
        </w:rPr>
        <w:t>1. 設計図書は施錠可能な保管庫又はアクセス制限付きの電子ストレージで管理する。</w:t>
        <w:br/>
        <w:t>2. 電子データはパスワード保護及び暗号化を施す。</w:t>
        <w:br/>
        <w:t>3. 紙媒体の複写には複写履歴を残し、不要な複写は速やかに廃棄する。</w:t>
        <w:br/>
        <w:t>4. 持出しは事前承認制とし、持出記録簿に記入する。</w:t>
      </w:r>
    </w:p>
    <w:p/>
    <w:p>
      <w:r>
        <w:rPr>
          <w:rFonts w:ascii="ＭＳ 明朝" w:hAnsi="ＭＳ 明朝"/>
          <w:b/>
          <w:sz w:val="24"/>
        </w:rPr>
        <w:t>第6条（施工計画書・積算書の管理）</w:t>
      </w:r>
    </w:p>
    <w:p>
      <w:r>
        <w:rPr>
          <w:rFonts w:ascii="ＭＳ 明朝" w:hAnsi="ＭＳ 明朝"/>
          <w:sz w:val="20"/>
        </w:rPr>
        <w:t>1. 施工計画書、施工要領書は施工従事者以外に開示しない。</w:t>
        <w:br/>
        <w:t>2. 積算書、見積書、原価情報は経営陣・経理担当に限定し、現場には開示しない。</w:t>
        <w:br/>
        <w:t>3. 競合他社、取引先、メディア等に対しては絶対に開示しない。</w:t>
      </w:r>
    </w:p>
    <w:p/>
    <w:p>
      <w:r>
        <w:rPr>
          <w:rFonts w:ascii="ＭＳ 明朝" w:hAnsi="ＭＳ 明朝"/>
          <w:b/>
          <w:sz w:val="24"/>
        </w:rPr>
        <w:t>第7条（ITセキュリティ）</w:t>
      </w:r>
    </w:p>
    <w:p>
      <w:r>
        <w:rPr>
          <w:rFonts w:ascii="ＭＳ 明朝" w:hAnsi="ＭＳ 明朝"/>
          <w:sz w:val="20"/>
        </w:rPr>
        <w:t>1. 秘密情報を扱う端末はウイルス対策ソフト・OSアップデートを適切に実施する。</w:t>
        <w:br/>
        <w:t>2. メール送信時は暗号化又はパスワード付ZIPを使用する。</w:t>
        <w:br/>
        <w:t>3. クラウドストレージは業務利用認定済のものに限る（個人アカウント禁止）。</w:t>
        <w:br/>
        <w:t>4. 紛失・盗難・不正アクセスが発生した場合は直ちに甲に通報する。</w:t>
      </w:r>
    </w:p>
    <w:p/>
    <w:p>
      <w:r>
        <w:rPr>
          <w:rFonts w:ascii="ＭＳ 明朝" w:hAnsi="ＭＳ 明朝"/>
          <w:b/>
          <w:sz w:val="24"/>
        </w:rPr>
        <w:t>第8条（情報の返還・廃棄）</w:t>
      </w:r>
    </w:p>
    <w:p>
      <w:r>
        <w:rPr>
          <w:rFonts w:ascii="ＭＳ 明朝" w:hAnsi="ＭＳ 明朝"/>
          <w:sz w:val="20"/>
        </w:rPr>
        <w:t>1. 契約終了時又は甲の請求があるとき、乙は秘密情報を含む一切の資料を返還又は廃棄する。</w:t>
        <w:br/>
        <w:t>2. 廃棄を行う場合は復元不能な方法（シュレッダー、データ完全消去）によること。</w:t>
        <w:br/>
        <w:t>3. 廃棄完了後、廃棄証明書を甲に提出する。</w:t>
      </w:r>
    </w:p>
    <w:p/>
    <w:p>
      <w:r>
        <w:rPr>
          <w:rFonts w:ascii="ＭＳ 明朝" w:hAnsi="ＭＳ 明朝"/>
          <w:b/>
          <w:sz w:val="24"/>
        </w:rPr>
        <w:t>第9条（法令に基づく開示）</w:t>
      </w:r>
    </w:p>
    <w:p>
      <w:r>
        <w:rPr>
          <w:rFonts w:ascii="ＭＳ 明朝" w:hAnsi="ＭＳ 明朝"/>
          <w:sz w:val="20"/>
        </w:rPr>
        <w:t>1. 法令、裁判所、行政機関の命令により開示を求められた場合、乙は速やかに甲に通知し、必要最小限の範囲で開示できる。</w:t>
        <w:br/>
        <w:t>2. 通知は事前に行うことを原則とするが、不可能な場合は事後遅滞なく行う。</w:t>
      </w:r>
    </w:p>
    <w:p/>
    <w:p>
      <w:r>
        <w:rPr>
          <w:rFonts w:ascii="ＭＳ 明朝" w:hAnsi="ＭＳ 明朝"/>
          <w:b/>
          <w:sz w:val="24"/>
        </w:rPr>
        <w:t>第10条（競業避止）</w:t>
      </w:r>
    </w:p>
    <w:p>
      <w:r>
        <w:rPr>
          <w:rFonts w:ascii="ＭＳ 明朝" w:hAnsi="ＭＳ 明朝"/>
          <w:sz w:val="20"/>
        </w:rPr>
        <w:t>1. 乙は秘密情報を利用して甲と競合する案件を受注しない。</w:t>
        <w:br/>
        <w:t>2. 特に積算・原価情報を利用した競合入札への参加を禁止する。</w:t>
      </w:r>
    </w:p>
    <w:p/>
    <w:p>
      <w:r>
        <w:rPr>
          <w:rFonts w:ascii="ＭＳ 明朝" w:hAnsi="ＭＳ 明朝"/>
          <w:b/>
          <w:sz w:val="24"/>
        </w:rPr>
        <w:t>第11条（損害賠償）</w:t>
      </w:r>
    </w:p>
    <w:p>
      <w:r>
        <w:rPr>
          <w:rFonts w:ascii="ＭＳ 明朝" w:hAnsi="ＭＳ 明朝"/>
          <w:sz w:val="20"/>
        </w:rPr>
        <w:t>1. 乙が本契約に違反した場合、甲が被った直接・間接の損害を賠償する責任を負う。</w:t>
        <w:br/>
        <w:t>2. 損害額の立証が困難な場合、開示秘密情報の経済的価値を基準として算定する。</w:t>
        <w:br/>
        <w:t>3. 故意又は重過失による違反については違約金として　　万円を別途請求できる。</w:t>
      </w:r>
    </w:p>
    <w:p/>
    <w:p>
      <w:r>
        <w:rPr>
          <w:rFonts w:ascii="ＭＳ 明朝" w:hAnsi="ＭＳ 明朝"/>
          <w:b/>
          <w:sz w:val="24"/>
        </w:rPr>
        <w:t>第12条（差止請求）</w:t>
      </w:r>
    </w:p>
    <w:p>
      <w:r>
        <w:rPr>
          <w:rFonts w:ascii="ＭＳ 明朝" w:hAnsi="ＭＳ 明朝"/>
          <w:sz w:val="20"/>
        </w:rPr>
        <w:t>甲は本契約違反の事実又は違反のおそれがある場合、差止め又は予防の請求ができる。</w:t>
      </w:r>
    </w:p>
    <w:p/>
    <w:p>
      <w:r>
        <w:rPr>
          <w:rFonts w:ascii="ＭＳ 明朝" w:hAnsi="ＭＳ 明朝"/>
          <w:b/>
          <w:sz w:val="24"/>
        </w:rPr>
        <w:t>第13条（契約期間）</w:t>
      </w:r>
    </w:p>
    <w:p>
      <w:r>
        <w:rPr>
          <w:rFonts w:ascii="ＭＳ 明朝" w:hAnsi="ＭＳ 明朝"/>
          <w:sz w:val="20"/>
        </w:rPr>
        <w:t>1. 本契約の有効期間は契約締結日から　年間とする。</w:t>
        <w:br/>
        <w:t>2. 期間満了後も秘密保持義務は契約終了から5年間継続する。</w:t>
        <w:br/>
        <w:t>3. 個人情報及び発注者情報については、より長期の保護が必要な場合がある。</w:t>
      </w:r>
    </w:p>
    <w:p/>
    <w:p>
      <w:r>
        <w:rPr>
          <w:rFonts w:ascii="ＭＳ 明朝" w:hAnsi="ＭＳ 明朝"/>
          <w:b/>
          <w:sz w:val="24"/>
        </w:rPr>
        <w:t>第14条（一般条項）</w:t>
      </w:r>
    </w:p>
    <w:p>
      <w:r>
        <w:rPr>
          <w:rFonts w:ascii="ＭＳ 明朝" w:hAnsi="ＭＳ 明朝"/>
          <w:sz w:val="20"/>
        </w:rPr>
        <w:t>1. 本契約の変更は書面によらなければ効力を生じない。</w:t>
        <w:br/>
        <w:t>2. 本契約の一部が無効でも他の条項は効力を有する。</w:t>
        <w:br/>
        <w:t>3. 本契約から生じる権利は相手方の事前書面承諾なく譲渡できない。</w:t>
      </w:r>
    </w:p>
    <w:p/>
    <w:p>
      <w:r>
        <w:rPr>
          <w:rFonts w:ascii="ＭＳ 明朝" w:hAnsi="ＭＳ 明朝"/>
          <w:b/>
          <w:sz w:val="24"/>
        </w:rPr>
        <w:t>第15条（管轄裁判所）</w:t>
      </w:r>
    </w:p>
    <w:p>
      <w:r>
        <w:rPr>
          <w:rFonts w:ascii="ＭＳ 明朝" w:hAnsi="ＭＳ 明朝"/>
          <w:sz w:val="20"/>
        </w:rPr>
        <w:t>本契約に関する紛争は甲の本店所在地を管轄する地方裁判所を専属合意管轄とする。</w:t>
      </w:r>
    </w:p>
    <w:p/>
    <w:p/>
    <w:p>
      <w:r>
        <w:rPr>
          <w:rFonts w:ascii="ＭＳ 明朝" w:hAnsi="ＭＳ 明朝"/>
          <w:sz w:val="20"/>
        </w:rPr>
        <w:t>本契約の証として本書2通を作成し、甲乙署名押印の上各1通を保有する。</w:t>
      </w:r>
    </w:p>
    <w:p>
      <w:pPr>
        <w:jc w:val="right"/>
      </w:pPr>
      <w:r>
        <w:rPr>
          <w:rFonts w:ascii="ＭＳ 明朝" w:hAnsi="ＭＳ 明朝"/>
          <w:sz w:val="20"/>
        </w:rPr>
        <w:t>令和　　年　　月　　日</w:t>
      </w:r>
    </w:p>
    <w:p>
      <w:r>
        <w:rPr>
          <w:rFonts w:ascii="ＭＳ 明朝" w:hAnsi="ＭＳ 明朝"/>
          <w:b/>
          <w:sz w:val="22"/>
        </w:rPr>
        <w:t>甲（情報開示者）</w:t>
      </w:r>
    </w:p>
    <w:p>
      <w:r>
        <w:rPr>
          <w:rFonts w:ascii="ＭＳ 明朝" w:hAnsi="ＭＳ 明朝"/>
          <w:sz w:val="22"/>
        </w:rPr>
        <w:t>会社名：</w:t>
      </w:r>
    </w:p>
    <w:p>
      <w:r>
        <w:rPr>
          <w:rFonts w:ascii="ＭＳ 明朝" w:hAnsi="ＭＳ 明朝"/>
          <w:sz w:val="22"/>
        </w:rPr>
        <w:t>住所：</w:t>
      </w:r>
    </w:p>
    <w:p>
      <w:r>
        <w:rPr>
          <w:rFonts w:ascii="ＭＳ 明朝" w:hAnsi="ＭＳ 明朝"/>
          <w:sz w:val="22"/>
        </w:rPr>
        <w:t>代表者：　　　　　　　　　　印</w:t>
      </w:r>
    </w:p>
    <w:p/>
    <w:p>
      <w:r>
        <w:rPr>
          <w:rFonts w:ascii="ＭＳ 明朝" w:hAnsi="ＭＳ 明朝"/>
          <w:b/>
          <w:sz w:val="22"/>
        </w:rPr>
        <w:t>乙（情報受領者）</w:t>
      </w:r>
    </w:p>
    <w:p>
      <w:r>
        <w:rPr>
          <w:rFonts w:ascii="ＭＳ 明朝" w:hAnsi="ＭＳ 明朝"/>
          <w:sz w:val="22"/>
        </w:rPr>
        <w:t>会社名：</w:t>
      </w:r>
    </w:p>
    <w:p>
      <w:r>
        <w:rPr>
          <w:rFonts w:ascii="ＭＳ 明朝" w:hAnsi="ＭＳ 明朝"/>
          <w:sz w:val="22"/>
        </w:rPr>
        <w:t>住所：</w:t>
      </w:r>
    </w:p>
    <w:p>
      <w:r>
        <w:rPr>
          <w:rFonts w:ascii="ＭＳ 明朝" w:hAnsi="ＭＳ 明朝"/>
          <w:sz w:val="22"/>
        </w:rPr>
        <w:t>代表者：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