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
    <w:p/>
    <w:p>
      <w:pPr>
        <w:jc w:val="center"/>
      </w:pPr>
      <w:r>
        <w:rPr>
          <w:rFonts w:ascii="ＭＳ 明朝" w:hAnsi="ＭＳ 明朝"/>
          <w:b/>
          <w:sz w:val="52"/>
        </w:rPr>
        <w:t>マニュアル改訂履歴 運用マニュアル</w:t>
      </w:r>
    </w:p>
    <w:p/>
    <w:p>
      <w:pPr>
        <w:jc w:val="center"/>
      </w:pPr>
      <w:r>
        <w:rPr>
          <w:rFonts w:ascii="ＭＳ 明朝" w:hAnsi="ＭＳ 明朝"/>
          <w:b w:val="0"/>
          <w:sz w:val="26"/>
        </w:rPr>
        <w:t>〜 ISO 9001:2015 / ISO/IEC 27001:2022 文書管理 対応 〜</w:t>
      </w:r>
    </w:p>
    <w:p/>
    <w:p/>
    <w:p/>
    <w:p/>
    <w:p/>
    <w:p/>
    <w:p>
      <w:pPr>
        <w:jc w:val="center"/>
      </w:pPr>
      <w:r>
        <w:rPr>
          <w:rFonts w:ascii="ＭＳ 明朝" w:hAnsi="ＭＳ 明朝"/>
          <w:sz w:val="24"/>
        </w:rPr>
        <w:t>発行日：2026年5月12日</w:t>
        <w:br/>
        <w:t>Version 1.0</w:t>
        <w:br/>
        <w:t>発行：品質保証室</w:t>
      </w:r>
    </w:p>
    <w:p>
      <w:r>
        <w:br w:type="page"/>
      </w:r>
    </w:p>
    <w:p>
      <w:r>
        <w:rPr>
          <w:rFonts w:ascii="ＭＳ ゴシック" w:hAnsi="ＭＳ ゴシック"/>
          <w:b/>
          <w:color w:val="1F4E79"/>
          <w:sz w:val="32"/>
        </w:rPr>
        <w:t>目次</w:t>
      </w:r>
    </w:p>
    <w:p>
      <w:r>
        <w:rPr>
          <w:rFonts w:ascii="ＭＳ 明朝" w:hAnsi="ＭＳ 明朝"/>
          <w:b w:val="0"/>
          <w:sz w:val="22"/>
        </w:rPr>
        <w:t>第1章　本マニュアルの目的と適用範囲 ………………………… 3</w:t>
      </w:r>
    </w:p>
    <w:p>
      <w:r>
        <w:rPr>
          <w:rFonts w:ascii="ＭＳ 明朝" w:hAnsi="ＭＳ 明朝"/>
          <w:b w:val="0"/>
          <w:sz w:val="22"/>
        </w:rPr>
        <w:t>第2章　関連するISO規格の要件 ……………………………… 4</w:t>
      </w:r>
    </w:p>
    <w:p>
      <w:r>
        <w:rPr>
          <w:rFonts w:ascii="ＭＳ 明朝" w:hAnsi="ＭＳ 明朝"/>
          <w:b w:val="0"/>
          <w:sz w:val="22"/>
        </w:rPr>
        <w:t>第3章　改訂履歴フォーマットの構成 ……………………………… 6</w:t>
      </w:r>
    </w:p>
    <w:p>
      <w:r>
        <w:rPr>
          <w:rFonts w:ascii="ＭＳ 明朝" w:hAnsi="ＭＳ 明朝"/>
          <w:b w:val="0"/>
          <w:sz w:val="22"/>
        </w:rPr>
        <w:t>第4章　版数（バージョン）管理ルール ………………………… 8</w:t>
      </w:r>
    </w:p>
    <w:p>
      <w:r>
        <w:rPr>
          <w:rFonts w:ascii="ＭＳ 明朝" w:hAnsi="ＭＳ 明朝"/>
          <w:b w:val="0"/>
          <w:sz w:val="22"/>
        </w:rPr>
        <w:t>第5章　変更分類とステータス遷移 …………………………… 10</w:t>
      </w:r>
    </w:p>
    <w:p>
      <w:r>
        <w:rPr>
          <w:rFonts w:ascii="ＭＳ 明朝" w:hAnsi="ＭＳ 明朝"/>
          <w:b w:val="0"/>
          <w:sz w:val="22"/>
        </w:rPr>
        <w:t>第6章　改訂プロセス（10ステップ） ………………………… 12</w:t>
      </w:r>
    </w:p>
    <w:p>
      <w:r>
        <w:rPr>
          <w:rFonts w:ascii="ＭＳ 明朝" w:hAnsi="ＭＳ 明朝"/>
          <w:b w:val="0"/>
          <w:sz w:val="22"/>
        </w:rPr>
        <w:t>第7章　承認・配布・廃棄の運用 ……………………………… 15</w:t>
      </w:r>
    </w:p>
    <w:p>
      <w:r>
        <w:rPr>
          <w:rFonts w:ascii="ＭＳ 明朝" w:hAnsi="ＭＳ 明朝"/>
          <w:b w:val="0"/>
          <w:sz w:val="22"/>
        </w:rPr>
        <w:t>第8章　監査対応（ISO 9001 / 27001） ………………… 17</w:t>
      </w:r>
    </w:p>
    <w:p>
      <w:r>
        <w:rPr>
          <w:rFonts w:ascii="ＭＳ 明朝" w:hAnsi="ＭＳ 明朝"/>
          <w:b w:val="0"/>
          <w:sz w:val="22"/>
        </w:rPr>
        <w:t>第9章　チェックリスト・FAQ ………………………………… 19</w:t>
      </w:r>
    </w:p>
    <w:p>
      <w:r>
        <w:rPr>
          <w:rFonts w:ascii="ＭＳ 明朝" w:hAnsi="ＭＳ 明朝"/>
          <w:b w:val="0"/>
          <w:sz w:val="22"/>
        </w:rPr>
        <w:t>付録A　用語集 ………………………………………………… 21</w:t>
      </w:r>
    </w:p>
    <w:p>
      <w:r>
        <w:rPr>
          <w:rFonts w:ascii="ＭＳ 明朝" w:hAnsi="ＭＳ 明朝"/>
          <w:b w:val="0"/>
          <w:sz w:val="22"/>
        </w:rPr>
        <w:t>付録B　改訂履歴 ……………………………………………… 22</w:t>
      </w:r>
    </w:p>
    <w:p>
      <w:r>
        <w:br w:type="page"/>
      </w:r>
    </w:p>
    <w:p>
      <w:r>
        <w:rPr>
          <w:rFonts w:ascii="ＭＳ ゴシック" w:hAnsi="ＭＳ ゴシック"/>
          <w:b/>
          <w:color w:val="1F4E79"/>
          <w:sz w:val="32"/>
        </w:rPr>
        <w:t>第1章　本マニュアルの目的と適用範囲</w:t>
      </w:r>
    </w:p>
    <w:p>
      <w:r>
        <w:rPr>
          <w:rFonts w:ascii="ＭＳ ゴシック" w:hAnsi="ＭＳ ゴシック"/>
          <w:b/>
          <w:color w:val="2E74B5"/>
          <w:sz w:val="26"/>
        </w:rPr>
        <w:t>1.1 目的</w:t>
      </w:r>
    </w:p>
    <w:p>
      <w:r>
        <w:rPr>
          <w:rFonts w:ascii="ＭＳ 明朝" w:hAnsi="ＭＳ 明朝"/>
          <w:b w:val="0"/>
          <w:sz w:val="21"/>
        </w:rPr>
        <w:t>本マニュアルは、社内文書（業務マニュアル・規程類・手順書）の改訂履歴を ISO 9001:2015 および ISO/IEC 27001:2022 の要求事項を満たす形で運用するための手順を定めるものです。</w:t>
      </w:r>
    </w:p>
    <w:p>
      <w:r>
        <w:rPr>
          <w:rFonts w:ascii="ＭＳ ゴシック" w:hAnsi="ＭＳ ゴシック"/>
          <w:b/>
          <w:color w:val="2E74B5"/>
          <w:sz w:val="26"/>
        </w:rPr>
        <w:t>1.2 適用範囲</w:t>
      </w:r>
    </w:p>
    <w:p>
      <w:r>
        <w:rPr>
          <w:rFonts w:ascii="ＭＳ 明朝" w:hAnsi="ＭＳ 明朝"/>
          <w:b w:val="0"/>
          <w:sz w:val="21"/>
        </w:rPr>
        <w:t>社内で発行・運用される全ての公式文書（マニュアル・規程・手順書・チェックリスト・帳票）に適用します。</w:t>
      </w:r>
    </w:p>
    <w:p>
      <w:r>
        <w:rPr>
          <w:rFonts w:ascii="ＭＳ ゴシック" w:hAnsi="ＭＳ ゴシック"/>
          <w:b/>
          <w:color w:val="2E74B5"/>
          <w:sz w:val="26"/>
        </w:rPr>
        <w:t>1.3 適用対象外</w:t>
      </w:r>
    </w:p>
    <w:p>
      <w:pPr>
        <w:pStyle w:val="ListBullet"/>
      </w:pPr>
      <w:r>
        <w:rPr>
          <w:rFonts w:ascii="ＭＳ 明朝" w:hAnsi="ＭＳ 明朝"/>
          <w:sz w:val="21"/>
        </w:rPr>
        <w:t>個人のメモ・草案（公式発行前のドラフトを除く）</w:t>
      </w:r>
    </w:p>
    <w:p>
      <w:pPr>
        <w:pStyle w:val="ListBullet"/>
      </w:pPr>
      <w:r>
        <w:rPr>
          <w:rFonts w:ascii="ＭＳ 明朝" w:hAnsi="ＭＳ 明朝"/>
          <w:sz w:val="21"/>
        </w:rPr>
        <w:t>社外発行文書（プレスリリース等）— 別途広報規程に従う</w:t>
      </w:r>
    </w:p>
    <w:p>
      <w:pPr>
        <w:pStyle w:val="ListBullet"/>
      </w:pPr>
      <w:r>
        <w:rPr>
          <w:rFonts w:ascii="ＭＳ 明朝" w:hAnsi="ＭＳ 明朝"/>
          <w:sz w:val="21"/>
        </w:rPr>
        <w:t>法律・規制によって別途管理が定められた文書</w:t>
      </w:r>
    </w:p>
    <w:p>
      <w:r>
        <w:rPr>
          <w:rFonts w:ascii="ＭＳ ゴシック" w:hAnsi="ＭＳ ゴシック"/>
          <w:b/>
          <w:color w:val="2E74B5"/>
          <w:sz w:val="26"/>
        </w:rPr>
        <w:t>1.4 用語の定義</w:t>
      </w:r>
    </w:p>
    <w:p>
      <w:r>
        <w:rPr>
          <w:rFonts w:ascii="ＭＳ 明朝" w:hAnsi="ＭＳ 明朝"/>
          <w:b w:val="0"/>
          <w:sz w:val="21"/>
        </w:rPr>
        <w:t>「改訂」とは、文書内容に実質的な変更を加えることをいいます。誤字脱字や軽微なレイアウト修正のみの場合は「軽微修正」と呼び、別管理とします。</w:t>
      </w:r>
    </w:p>
    <w:p>
      <w:r>
        <w:br w:type="page"/>
      </w:r>
    </w:p>
    <w:p>
      <w:r>
        <w:rPr>
          <w:rFonts w:ascii="ＭＳ ゴシック" w:hAnsi="ＭＳ ゴシック"/>
          <w:b/>
          <w:color w:val="1F4E79"/>
          <w:sz w:val="32"/>
        </w:rPr>
        <w:t>第2章　関連するISO規格の要件</w:t>
      </w:r>
    </w:p>
    <w:p>
      <w:r>
        <w:rPr>
          <w:rFonts w:ascii="ＭＳ ゴシック" w:hAnsi="ＭＳ ゴシック"/>
          <w:b/>
          <w:color w:val="2E74B5"/>
          <w:sz w:val="26"/>
        </w:rPr>
        <w:t>2.1 ISO 9001:2015 7.5.3 文書化した情報の管理</w:t>
      </w:r>
    </w:p>
    <w:p>
      <w:r>
        <w:rPr>
          <w:rFonts w:ascii="ＭＳ 明朝" w:hAnsi="ＭＳ 明朝"/>
          <w:b w:val="0"/>
          <w:sz w:val="21"/>
        </w:rPr>
        <w:t>ISO 9001:2015 では、文書化した情報について以下の管理を要求しています：</w:t>
      </w:r>
    </w:p>
    <w:p>
      <w:pPr>
        <w:pStyle w:val="ListBullet"/>
      </w:pPr>
      <w:r>
        <w:rPr>
          <w:rFonts w:ascii="ＭＳ 明朝" w:hAnsi="ＭＳ 明朝"/>
          <w:sz w:val="21"/>
        </w:rPr>
        <w:t>配布・アクセス・検索・利用</w:t>
      </w:r>
    </w:p>
    <w:p>
      <w:pPr>
        <w:pStyle w:val="ListBullet"/>
      </w:pPr>
      <w:r>
        <w:rPr>
          <w:rFonts w:ascii="ＭＳ 明朝" w:hAnsi="ＭＳ 明朝"/>
          <w:sz w:val="21"/>
        </w:rPr>
        <w:t>保管・保存（読みやすさを含む）</w:t>
      </w:r>
    </w:p>
    <w:p>
      <w:pPr>
        <w:pStyle w:val="ListBullet"/>
      </w:pPr>
      <w:r>
        <w:rPr>
          <w:rFonts w:ascii="ＭＳ 明朝" w:hAnsi="ＭＳ 明朝"/>
          <w:sz w:val="21"/>
        </w:rPr>
        <w:t>変更の管理（版数管理を含む）</w:t>
      </w:r>
    </w:p>
    <w:p>
      <w:pPr>
        <w:pStyle w:val="ListBullet"/>
      </w:pPr>
      <w:r>
        <w:rPr>
          <w:rFonts w:ascii="ＭＳ 明朝" w:hAnsi="ＭＳ 明朝"/>
          <w:sz w:val="21"/>
        </w:rPr>
        <w:t>保持・廃棄</w:t>
      </w:r>
    </w:p>
    <w:p>
      <w:r>
        <w:rPr>
          <w:rFonts w:ascii="ＭＳ ゴシック" w:hAnsi="ＭＳ ゴシック"/>
          <w:b/>
          <w:color w:val="2E74B5"/>
          <w:sz w:val="26"/>
        </w:rPr>
        <w:t>2.2 ISO/IEC 27001:2022 7.5.3 文書化した情報の管理</w:t>
      </w:r>
    </w:p>
    <w:p>
      <w:r>
        <w:rPr>
          <w:rFonts w:ascii="ＭＳ 明朝" w:hAnsi="ＭＳ 明朝"/>
          <w:b w:val="0"/>
          <w:sz w:val="21"/>
        </w:rPr>
        <w:t>ISO/IEC 27001:2022 では、ISO 9001 と類似の要求に加え、情報セキュリティ観点での以下を求めています：</w:t>
      </w:r>
    </w:p>
    <w:p>
      <w:pPr>
        <w:pStyle w:val="ListBullet"/>
      </w:pPr>
      <w:r>
        <w:rPr>
          <w:rFonts w:ascii="ＭＳ 明朝" w:hAnsi="ＭＳ 明朝"/>
          <w:sz w:val="21"/>
        </w:rPr>
        <w:t>機密性・完全性・可用性の確保</w:t>
      </w:r>
    </w:p>
    <w:p>
      <w:pPr>
        <w:pStyle w:val="ListBullet"/>
      </w:pPr>
      <w:r>
        <w:rPr>
          <w:rFonts w:ascii="ＭＳ 明朝" w:hAnsi="ＭＳ 明朝"/>
          <w:sz w:val="21"/>
        </w:rPr>
        <w:t>版数管理と承認の証跡</w:t>
      </w:r>
    </w:p>
    <w:p>
      <w:pPr>
        <w:pStyle w:val="ListBullet"/>
      </w:pPr>
      <w:r>
        <w:rPr>
          <w:rFonts w:ascii="ＭＳ 明朝" w:hAnsi="ＭＳ 明朝"/>
          <w:sz w:val="21"/>
        </w:rPr>
        <w:t>アクセス権の管理</w:t>
      </w:r>
    </w:p>
    <w:p>
      <w:pPr>
        <w:pStyle w:val="ListBullet"/>
      </w:pPr>
      <w:r>
        <w:rPr>
          <w:rFonts w:ascii="ＭＳ 明朝" w:hAnsi="ＭＳ 明朝"/>
          <w:sz w:val="21"/>
        </w:rPr>
        <w:t>外部由来文書の識別</w:t>
      </w:r>
    </w:p>
    <w:p>
      <w:r>
        <w:rPr>
          <w:rFonts w:ascii="ＭＳ ゴシック" w:hAnsi="ＭＳ ゴシック"/>
          <w:b/>
          <w:color w:val="2E74B5"/>
          <w:sz w:val="26"/>
        </w:rPr>
        <w:t>2.3 本マニュアルが満たす要件</w:t>
      </w:r>
    </w:p>
    <w:p>
      <w:r>
        <w:rPr>
          <w:rFonts w:ascii="ＭＳ 明朝" w:hAnsi="ＭＳ 明朝"/>
          <w:b w:val="0"/>
          <w:sz w:val="21"/>
        </w:rPr>
        <w:t>本マニュアルに従って改訂履歴を運用することで、以下の規格要求を満たします：</w:t>
      </w:r>
    </w:p>
    <w:tbl>
      <w:tblPr>
        <w:tblStyle w:val="LightGrid-Accent1"/>
        <w:tblW w:type="auto" w:w="0"/>
        <w:tblLook w:firstColumn="1" w:firstRow="1" w:lastColumn="0" w:lastRow="0" w:noHBand="0" w:noVBand="1" w:val="04A0"/>
      </w:tblPr>
      <w:tblGrid>
        <w:gridCol w:w="3213"/>
        <w:gridCol w:w="3213"/>
        <w:gridCol w:w="3213"/>
      </w:tblGrid>
      <w:tr>
        <w:tc>
          <w:tcPr>
            <w:tcW w:type="dxa" w:w="3213"/>
          </w:tcPr>
          <w:p>
            <w:r>
              <w:rPr>
                <w:b/>
              </w:rPr>
              <w:t>規格条項</w:t>
            </w:r>
          </w:p>
        </w:tc>
        <w:tc>
          <w:tcPr>
            <w:tcW w:type="dxa" w:w="3213"/>
          </w:tcPr>
          <w:p>
            <w:r>
              <w:rPr>
                <w:b/>
              </w:rPr>
              <w:t>要求内容</w:t>
            </w:r>
          </w:p>
        </w:tc>
        <w:tc>
          <w:tcPr>
            <w:tcW w:type="dxa" w:w="3213"/>
          </w:tcPr>
          <w:p>
            <w:r>
              <w:rPr>
                <w:b/>
              </w:rPr>
              <w:t>本マニュアルの対応</w:t>
            </w:r>
          </w:p>
        </w:tc>
      </w:tr>
      <w:tr>
        <w:tc>
          <w:tcPr>
            <w:tcW w:type="dxa" w:w="3213"/>
          </w:tcPr>
          <w:p>
            <w:r>
              <w:t>ISO 9001 7.5.3 a)</w:t>
            </w:r>
          </w:p>
        </w:tc>
        <w:tc>
          <w:tcPr>
            <w:tcW w:type="dxa" w:w="3213"/>
          </w:tcPr>
          <w:p>
            <w:r>
              <w:t>識別・記述</w:t>
            </w:r>
          </w:p>
        </w:tc>
        <w:tc>
          <w:tcPr>
            <w:tcW w:type="dxa" w:w="3213"/>
          </w:tcPr>
          <w:p>
            <w:r>
              <w:t>文書名・文書IDで識別</w:t>
            </w:r>
          </w:p>
        </w:tc>
      </w:tr>
      <w:tr>
        <w:tc>
          <w:tcPr>
            <w:tcW w:type="dxa" w:w="3213"/>
          </w:tcPr>
          <w:p>
            <w:r>
              <w:t>ISO 9001 7.5.3 b)</w:t>
            </w:r>
          </w:p>
        </w:tc>
        <w:tc>
          <w:tcPr>
            <w:tcW w:type="dxa" w:w="3213"/>
          </w:tcPr>
          <w:p>
            <w:r>
              <w:t>形式（言語・版番号）</w:t>
            </w:r>
          </w:p>
        </w:tc>
        <w:tc>
          <w:tcPr>
            <w:tcW w:type="dxa" w:w="3213"/>
          </w:tcPr>
          <w:p>
            <w:r>
              <w:t>版数 1.0.0 形式で管理</w:t>
            </w:r>
          </w:p>
        </w:tc>
      </w:tr>
      <w:tr>
        <w:tc>
          <w:tcPr>
            <w:tcW w:type="dxa" w:w="3213"/>
          </w:tcPr>
          <w:p>
            <w:r>
              <w:t>ISO 9001 7.5.3 c)</w:t>
            </w:r>
          </w:p>
        </w:tc>
        <w:tc>
          <w:tcPr>
            <w:tcW w:type="dxa" w:w="3213"/>
          </w:tcPr>
          <w:p>
            <w:r>
              <w:t>レビュー・承認</w:t>
            </w:r>
          </w:p>
        </w:tc>
        <w:tc>
          <w:tcPr>
            <w:tcW w:type="dxa" w:w="3213"/>
          </w:tcPr>
          <w:p>
            <w:r>
              <w:t>承認者欄を必須化</w:t>
            </w:r>
          </w:p>
        </w:tc>
      </w:tr>
      <w:tr>
        <w:tc>
          <w:tcPr>
            <w:tcW w:type="dxa" w:w="3213"/>
          </w:tcPr>
          <w:p>
            <w:r>
              <w:t>ISO 27001 A.5.33</w:t>
            </w:r>
          </w:p>
        </w:tc>
        <w:tc>
          <w:tcPr>
            <w:tcW w:type="dxa" w:w="3213"/>
          </w:tcPr>
          <w:p>
            <w:r>
              <w:t>記録の保存</w:t>
            </w:r>
          </w:p>
        </w:tc>
        <w:tc>
          <w:tcPr>
            <w:tcW w:type="dxa" w:w="3213"/>
          </w:tcPr>
          <w:p>
            <w:r>
              <w:t>改訂履歴を文書として保持</w:t>
            </w:r>
          </w:p>
        </w:tc>
      </w:tr>
      <w:tr>
        <w:tc>
          <w:tcPr>
            <w:tcW w:type="dxa" w:w="3213"/>
          </w:tcPr>
          <w:p>
            <w:r>
              <w:t>ISO 27001 A.5.34</w:t>
            </w:r>
          </w:p>
        </w:tc>
        <w:tc>
          <w:tcPr>
            <w:tcW w:type="dxa" w:w="3213"/>
          </w:tcPr>
          <w:p>
            <w:r>
              <w:t>プライバシー保護</w:t>
            </w:r>
          </w:p>
        </w:tc>
        <w:tc>
          <w:tcPr>
            <w:tcW w:type="dxa" w:w="3213"/>
          </w:tcPr>
          <w:p>
            <w:r>
              <w:t>個人情報含有時は別フィールド</w:t>
            </w:r>
          </w:p>
        </w:tc>
      </w:tr>
    </w:tbl>
    <w:p>
      <w:r>
        <w:br w:type="page"/>
      </w:r>
    </w:p>
    <w:p>
      <w:r>
        <w:rPr>
          <w:rFonts w:ascii="ＭＳ ゴシック" w:hAnsi="ＭＳ ゴシック"/>
          <w:b/>
          <w:color w:val="1F4E79"/>
          <w:sz w:val="32"/>
        </w:rPr>
        <w:t>第3章　改訂履歴フォーマットの構成</w:t>
      </w:r>
    </w:p>
    <w:p>
      <w:r>
        <w:rPr>
          <w:rFonts w:ascii="ＭＳ 明朝" w:hAnsi="ＭＳ 明朝"/>
          <w:b w:val="0"/>
          <w:sz w:val="21"/>
        </w:rPr>
        <w:t>本マニュアルとセットで提供される manual_kaiteirireki_full.xlsx の構成について解説します。</w:t>
      </w:r>
    </w:p>
    <w:p>
      <w:r>
        <w:rPr>
          <w:rFonts w:ascii="ＭＳ ゴシック" w:hAnsi="ＭＳ ゴシック"/>
          <w:b/>
          <w:color w:val="2E74B5"/>
          <w:sz w:val="26"/>
        </w:rPr>
        <w:t>3.1 必須項目</w:t>
      </w:r>
    </w:p>
    <w:tbl>
      <w:tblPr>
        <w:tblStyle w:val="LightGrid-Accent1"/>
        <w:tblW w:type="auto" w:w="0"/>
        <w:tblLook w:firstColumn="1" w:firstRow="1" w:lastColumn="0" w:lastRow="0" w:noHBand="0" w:noVBand="1" w:val="04A0"/>
      </w:tblPr>
      <w:tblGrid>
        <w:gridCol w:w="4819"/>
        <w:gridCol w:w="4819"/>
      </w:tblGrid>
      <w:tr>
        <w:tc>
          <w:tcPr>
            <w:tcW w:type="dxa" w:w="4819"/>
          </w:tcPr>
          <w:p>
            <w:r>
              <w:rPr>
                <w:b/>
              </w:rPr>
              <w:t>項目</w:t>
            </w:r>
          </w:p>
        </w:tc>
        <w:tc>
          <w:tcPr>
            <w:tcW w:type="dxa" w:w="4819"/>
          </w:tcPr>
          <w:p>
            <w:r>
              <w:rPr>
                <w:b/>
              </w:rPr>
              <w:t>内容</w:t>
            </w:r>
          </w:p>
        </w:tc>
      </w:tr>
      <w:tr>
        <w:tc>
          <w:tcPr>
            <w:tcW w:type="dxa" w:w="4819"/>
          </w:tcPr>
          <w:p>
            <w:r>
              <w:t>No.</w:t>
            </w:r>
          </w:p>
        </w:tc>
        <w:tc>
          <w:tcPr>
            <w:tcW w:type="dxa" w:w="4819"/>
          </w:tcPr>
          <w:p>
            <w:r>
              <w:t>通し番号</w:t>
            </w:r>
          </w:p>
        </w:tc>
      </w:tr>
      <w:tr>
        <w:tc>
          <w:tcPr>
            <w:tcW w:type="dxa" w:w="4819"/>
          </w:tcPr>
          <w:p>
            <w:r>
              <w:t>文書名</w:t>
            </w:r>
          </w:p>
        </w:tc>
        <w:tc>
          <w:tcPr>
            <w:tcW w:type="dxa" w:w="4819"/>
          </w:tcPr>
          <w:p>
            <w:r>
              <w:t>対象文書の正式名称</w:t>
            </w:r>
          </w:p>
        </w:tc>
      </w:tr>
      <w:tr>
        <w:tc>
          <w:tcPr>
            <w:tcW w:type="dxa" w:w="4819"/>
          </w:tcPr>
          <w:p>
            <w:r>
              <w:t>文書ID</w:t>
            </w:r>
          </w:p>
        </w:tc>
        <w:tc>
          <w:tcPr>
            <w:tcW w:type="dxa" w:w="4819"/>
          </w:tcPr>
          <w:p>
            <w:r>
              <w:t>社内採番（例: DOC-001）</w:t>
            </w:r>
          </w:p>
        </w:tc>
      </w:tr>
      <w:tr>
        <w:tc>
          <w:tcPr>
            <w:tcW w:type="dxa" w:w="4819"/>
          </w:tcPr>
          <w:p>
            <w:r>
              <w:t>版数</w:t>
            </w:r>
          </w:p>
        </w:tc>
        <w:tc>
          <w:tcPr>
            <w:tcW w:type="dxa" w:w="4819"/>
          </w:tcPr>
          <w:p>
            <w:r>
              <w:t>メジャー.マイナー.パッチ（例: 1.0.0）</w:t>
            </w:r>
          </w:p>
        </w:tc>
      </w:tr>
      <w:tr>
        <w:tc>
          <w:tcPr>
            <w:tcW w:type="dxa" w:w="4819"/>
          </w:tcPr>
          <w:p>
            <w:r>
              <w:t>改訂日</w:t>
            </w:r>
          </w:p>
        </w:tc>
        <w:tc>
          <w:tcPr>
            <w:tcW w:type="dxa" w:w="4819"/>
          </w:tcPr>
          <w:p>
            <w:r>
              <w:t>改訂作業を完了した日</w:t>
            </w:r>
          </w:p>
        </w:tc>
      </w:tr>
      <w:tr>
        <w:tc>
          <w:tcPr>
            <w:tcW w:type="dxa" w:w="4819"/>
          </w:tcPr>
          <w:p>
            <w:r>
              <w:t>発行日</w:t>
            </w:r>
          </w:p>
        </w:tc>
        <w:tc>
          <w:tcPr>
            <w:tcW w:type="dxa" w:w="4819"/>
          </w:tcPr>
          <w:p>
            <w:r>
              <w:t>社内に公開した日</w:t>
            </w:r>
          </w:p>
        </w:tc>
      </w:tr>
      <w:tr>
        <w:tc>
          <w:tcPr>
            <w:tcW w:type="dxa" w:w="4819"/>
          </w:tcPr>
          <w:p>
            <w:r>
              <w:t>改訂内容（要約）</w:t>
            </w:r>
          </w:p>
        </w:tc>
        <w:tc>
          <w:tcPr>
            <w:tcW w:type="dxa" w:w="4819"/>
          </w:tcPr>
          <w:p>
            <w:r>
              <w:t>1〜2文で変更点を要約</w:t>
            </w:r>
          </w:p>
        </w:tc>
      </w:tr>
      <w:tr>
        <w:tc>
          <w:tcPr>
            <w:tcW w:type="dxa" w:w="4819"/>
          </w:tcPr>
          <w:p>
            <w:r>
              <w:t>変更分類</w:t>
            </w:r>
          </w:p>
        </w:tc>
        <w:tc>
          <w:tcPr>
            <w:tcW w:type="dxa" w:w="4819"/>
          </w:tcPr>
          <w:p>
            <w:r>
              <w:t>新規/追加/修正/削除/廃止</w:t>
            </w:r>
          </w:p>
        </w:tc>
      </w:tr>
      <w:tr>
        <w:tc>
          <w:tcPr>
            <w:tcW w:type="dxa" w:w="4819"/>
          </w:tcPr>
          <w:p>
            <w:r>
              <w:t>改訂者</w:t>
            </w:r>
          </w:p>
        </w:tc>
        <w:tc>
          <w:tcPr>
            <w:tcW w:type="dxa" w:w="4819"/>
          </w:tcPr>
          <w:p>
            <w:r>
              <w:t>実作業を行った担当者・部署</w:t>
            </w:r>
          </w:p>
        </w:tc>
      </w:tr>
      <w:tr>
        <w:tc>
          <w:tcPr>
            <w:tcW w:type="dxa" w:w="4819"/>
          </w:tcPr>
          <w:p>
            <w:r>
              <w:t>承認者</w:t>
            </w:r>
          </w:p>
        </w:tc>
        <w:tc>
          <w:tcPr>
            <w:tcW w:type="dxa" w:w="4819"/>
          </w:tcPr>
          <w:p>
            <w:r>
              <w:t>改訂を承認した責任者</w:t>
            </w:r>
          </w:p>
        </w:tc>
      </w:tr>
      <w:tr>
        <w:tc>
          <w:tcPr>
            <w:tcW w:type="dxa" w:w="4819"/>
          </w:tcPr>
          <w:p>
            <w:r>
              <w:t>改訂理由</w:t>
            </w:r>
          </w:p>
        </w:tc>
        <w:tc>
          <w:tcPr>
            <w:tcW w:type="dxa" w:w="4819"/>
          </w:tcPr>
          <w:p>
            <w:r>
              <w:t>なぜ改訂したか（監査時に確認される）</w:t>
            </w:r>
          </w:p>
        </w:tc>
      </w:tr>
      <w:tr>
        <w:tc>
          <w:tcPr>
            <w:tcW w:type="dxa" w:w="4819"/>
          </w:tcPr>
          <w:p>
            <w:r>
              <w:t>ステータス</w:t>
            </w:r>
          </w:p>
        </w:tc>
        <w:tc>
          <w:tcPr>
            <w:tcW w:type="dxa" w:w="4819"/>
          </w:tcPr>
          <w:p>
            <w:r>
              <w:t>ドラフト/レビュー中/承認済/発行/廃止</w:t>
            </w:r>
          </w:p>
        </w:tc>
      </w:tr>
    </w:tbl>
    <w:p>
      <w:r>
        <w:rPr>
          <w:rFonts w:ascii="ＭＳ ゴシック" w:hAnsi="ＭＳ ゴシック"/>
          <w:b/>
          <w:color w:val="2E74B5"/>
          <w:sz w:val="26"/>
        </w:rPr>
        <w:t>3.2 推奨項目（オプション）</w:t>
      </w:r>
    </w:p>
    <w:p>
      <w:pPr>
        <w:pStyle w:val="ListBullet"/>
      </w:pPr>
      <w:r>
        <w:rPr>
          <w:rFonts w:ascii="ＭＳ 明朝" w:hAnsi="ＭＳ 明朝"/>
          <w:sz w:val="21"/>
        </w:rPr>
        <w:t>関連法令・規格：改訂のトリガーとなった法令・規格名</w:t>
      </w:r>
    </w:p>
    <w:p>
      <w:pPr>
        <w:pStyle w:val="ListBullet"/>
      </w:pPr>
      <w:r>
        <w:rPr>
          <w:rFonts w:ascii="ＭＳ 明朝" w:hAnsi="ＭＳ 明朝"/>
          <w:sz w:val="21"/>
        </w:rPr>
        <w:t>配布先：改訂後の配布対象者・部署</w:t>
      </w:r>
    </w:p>
    <w:p>
      <w:pPr>
        <w:pStyle w:val="ListBullet"/>
      </w:pPr>
      <w:r>
        <w:rPr>
          <w:rFonts w:ascii="ＭＳ 明朝" w:hAnsi="ＭＳ 明朝"/>
          <w:sz w:val="21"/>
        </w:rPr>
        <w:t>廃止予定日：将来の廃止が計画されている場合</w:t>
      </w:r>
    </w:p>
    <w:p>
      <w:r>
        <w:rPr>
          <w:rFonts w:ascii="ＭＳ 明朝" w:hAnsi="ＭＳ 明朝"/>
          <w:b w:val="0"/>
          <w:sz w:val="20"/>
        </w:rPr>
        <w:t>【図3-1：改訂履歴フォーマット概観】※ここにスクリーンショットを挿入</w:t>
      </w:r>
    </w:p>
    <w:p>
      <w:r>
        <w:br w:type="page"/>
      </w:r>
    </w:p>
    <w:p>
      <w:r>
        <w:rPr>
          <w:rFonts w:ascii="ＭＳ ゴシック" w:hAnsi="ＭＳ ゴシック"/>
          <w:b/>
          <w:color w:val="1F4E79"/>
          <w:sz w:val="32"/>
        </w:rPr>
        <w:t>第4章　版数（バージョン）管理ルール</w:t>
      </w:r>
    </w:p>
    <w:p>
      <w:r>
        <w:rPr>
          <w:rFonts w:ascii="ＭＳ 明朝" w:hAnsi="ＭＳ 明朝"/>
          <w:b w:val="0"/>
          <w:sz w:val="21"/>
        </w:rPr>
        <w:t>本マニュアルではセマンティック・バージョニング（Semantic Versioning）の考え方を採用します。</w:t>
      </w:r>
    </w:p>
    <w:p>
      <w:r>
        <w:rPr>
          <w:rFonts w:ascii="ＭＳ ゴシック" w:hAnsi="ＭＳ ゴシック"/>
          <w:b/>
          <w:color w:val="2E74B5"/>
          <w:sz w:val="26"/>
        </w:rPr>
        <w:t>4.1 版数の構成</w:t>
      </w:r>
    </w:p>
    <w:p>
      <w:r>
        <w:rPr>
          <w:rFonts w:ascii="ＭＳ 明朝" w:hAnsi="ＭＳ 明朝"/>
          <w:b w:val="0"/>
          <w:sz w:val="21"/>
        </w:rPr>
        <w:t>版数は「メジャー.マイナー.パッチ」の3桁で表します（例: 1.0.0 → 1.1.0 → 2.0.0）。</w:t>
      </w:r>
    </w:p>
    <w:tbl>
      <w:tblPr>
        <w:tblStyle w:val="LightGrid-Accent1"/>
        <w:tblW w:type="auto" w:w="0"/>
        <w:tblLook w:firstColumn="1" w:firstRow="1" w:lastColumn="0" w:lastRow="0" w:noHBand="0" w:noVBand="1" w:val="04A0"/>
      </w:tblPr>
      <w:tblGrid>
        <w:gridCol w:w="3213"/>
        <w:gridCol w:w="3213"/>
        <w:gridCol w:w="3213"/>
      </w:tblGrid>
      <w:tr>
        <w:tc>
          <w:tcPr>
            <w:tcW w:type="dxa" w:w="3213"/>
          </w:tcPr>
          <w:p>
            <w:r>
              <w:rPr>
                <w:b/>
              </w:rPr>
              <w:t>桁</w:t>
            </w:r>
          </w:p>
        </w:tc>
        <w:tc>
          <w:tcPr>
            <w:tcW w:type="dxa" w:w="3213"/>
          </w:tcPr>
          <w:p>
            <w:r>
              <w:rPr>
                <w:b/>
              </w:rPr>
              <w:t>変更タイミング</w:t>
            </w:r>
          </w:p>
        </w:tc>
        <w:tc>
          <w:tcPr>
            <w:tcW w:type="dxa" w:w="3213"/>
          </w:tcPr>
          <w:p>
            <w:r>
              <w:rPr>
                <w:b/>
              </w:rPr>
              <w:t>例</w:t>
            </w:r>
          </w:p>
        </w:tc>
      </w:tr>
      <w:tr>
        <w:tc>
          <w:tcPr>
            <w:tcW w:type="dxa" w:w="3213"/>
          </w:tcPr>
          <w:p>
            <w:r>
              <w:t>メジャー</w:t>
            </w:r>
          </w:p>
        </w:tc>
        <w:tc>
          <w:tcPr>
            <w:tcW w:type="dxa" w:w="3213"/>
          </w:tcPr>
          <w:p>
            <w:r>
              <w:t>章立て変更・廃版・後方互換性破棄</w:t>
            </w:r>
          </w:p>
        </w:tc>
        <w:tc>
          <w:tcPr>
            <w:tcW w:type="dxa" w:w="3213"/>
          </w:tcPr>
          <w:p>
            <w:r>
              <w:t>1.0.0 → 2.0.0</w:t>
            </w:r>
          </w:p>
        </w:tc>
      </w:tr>
      <w:tr>
        <w:tc>
          <w:tcPr>
            <w:tcW w:type="dxa" w:w="3213"/>
          </w:tcPr>
          <w:p>
            <w:r>
              <w:t>マイナー</w:t>
            </w:r>
          </w:p>
        </w:tc>
        <w:tc>
          <w:tcPr>
            <w:tcW w:type="dxa" w:w="3213"/>
          </w:tcPr>
          <w:p>
            <w:r>
              <w:t>章・節の追加、機能追加</w:t>
            </w:r>
          </w:p>
        </w:tc>
        <w:tc>
          <w:tcPr>
            <w:tcW w:type="dxa" w:w="3213"/>
          </w:tcPr>
          <w:p>
            <w:r>
              <w:t>1.0.0 → 1.1.0</w:t>
            </w:r>
          </w:p>
        </w:tc>
      </w:tr>
      <w:tr>
        <w:tc>
          <w:tcPr>
            <w:tcW w:type="dxa" w:w="3213"/>
          </w:tcPr>
          <w:p>
            <w:r>
              <w:t>パッチ</w:t>
            </w:r>
          </w:p>
        </w:tc>
        <w:tc>
          <w:tcPr>
            <w:tcW w:type="dxa" w:w="3213"/>
          </w:tcPr>
          <w:p>
            <w:r>
              <w:t>誤字脱字・微修正・誤訳の訂正</w:t>
            </w:r>
          </w:p>
        </w:tc>
        <w:tc>
          <w:tcPr>
            <w:tcW w:type="dxa" w:w="3213"/>
          </w:tcPr>
          <w:p>
            <w:r>
              <w:t>1.0.0 → 1.0.1</w:t>
            </w:r>
          </w:p>
        </w:tc>
      </w:tr>
    </w:tbl>
    <w:p>
      <w:r>
        <w:rPr>
          <w:rFonts w:ascii="ＭＳ ゴシック" w:hAnsi="ＭＳ ゴシック"/>
          <w:b/>
          <w:color w:val="2E74B5"/>
          <w:sz w:val="26"/>
        </w:rPr>
        <w:t>4.2 初版の決定</w:t>
      </w:r>
    </w:p>
    <w:p>
      <w:r>
        <w:rPr>
          <w:rFonts w:ascii="ＭＳ 明朝" w:hAnsi="ＭＳ 明朝"/>
          <w:b w:val="0"/>
          <w:sz w:val="21"/>
        </w:rPr>
        <w:t>新規発行する文書の初版は 1.0.0 とします。0.x.x はドラフト段階で使用し、正式発行時に必ず 1.0.0 へ繰り上げます。</w:t>
      </w:r>
    </w:p>
    <w:p>
      <w:r>
        <w:rPr>
          <w:rFonts w:ascii="ＭＳ ゴシック" w:hAnsi="ＭＳ ゴシック"/>
          <w:b/>
          <w:color w:val="2E74B5"/>
          <w:sz w:val="26"/>
        </w:rPr>
        <w:t>4.3 旧版の取扱い</w:t>
      </w:r>
    </w:p>
    <w:p>
      <w:pPr>
        <w:pStyle w:val="ListBullet"/>
      </w:pPr>
      <w:r>
        <w:rPr>
          <w:rFonts w:ascii="ＭＳ 明朝" w:hAnsi="ＭＳ 明朝"/>
          <w:sz w:val="21"/>
        </w:rPr>
        <w:t>新版発行後、旧版は「廃止」ステータスに変更</w:t>
      </w:r>
    </w:p>
    <w:p>
      <w:pPr>
        <w:pStyle w:val="ListBullet"/>
      </w:pPr>
      <w:r>
        <w:rPr>
          <w:rFonts w:ascii="ＭＳ 明朝" w:hAnsi="ＭＳ 明朝"/>
          <w:sz w:val="21"/>
        </w:rPr>
        <w:t>物理保存：施錠キャビネット内に最低3年保管</w:t>
      </w:r>
    </w:p>
    <w:p>
      <w:pPr>
        <w:pStyle w:val="ListBullet"/>
      </w:pPr>
      <w:r>
        <w:rPr>
          <w:rFonts w:ascii="ＭＳ 明朝" w:hAnsi="ＭＳ 明朝"/>
          <w:sz w:val="21"/>
        </w:rPr>
        <w:t>電子保存：社内ファイルサーバの「archive」フォルダに移動</w:t>
      </w:r>
    </w:p>
    <w:p>
      <w:pPr>
        <w:pStyle w:val="ListBullet"/>
      </w:pPr>
      <w:r>
        <w:rPr>
          <w:rFonts w:ascii="ＭＳ 明朝" w:hAnsi="ＭＳ 明朝"/>
          <w:sz w:val="21"/>
        </w:rPr>
        <w:t>保管期間経過後は廃棄記録を残してシュレッダー処理</w:t>
      </w:r>
    </w:p>
    <w:p>
      <w:r>
        <w:rPr>
          <w:rFonts w:ascii="ＭＳ ゴシック" w:hAnsi="ＭＳ ゴシック"/>
          <w:b/>
          <w:color w:val="2E74B5"/>
          <w:sz w:val="26"/>
        </w:rPr>
        <w:t>4.4 緊急改訂時の例外運用</w:t>
      </w:r>
    </w:p>
    <w:p>
      <w:r>
        <w:rPr>
          <w:rFonts w:ascii="ＭＳ 明朝" w:hAnsi="ＭＳ 明朝"/>
          <w:b w:val="0"/>
          <w:sz w:val="21"/>
        </w:rPr>
        <w:t>法改正や重大インシデントへの対応で通常の承認プロセスを経る時間がない場合、暫定版として版数末尾に「-emergency」を付与し、48時間以内に正式承認を取得することとします（例: 2.3.0-emergency）。</w:t>
      </w:r>
    </w:p>
    <w:p>
      <w:r>
        <w:br w:type="page"/>
      </w:r>
    </w:p>
    <w:p>
      <w:r>
        <w:rPr>
          <w:rFonts w:ascii="ＭＳ ゴシック" w:hAnsi="ＭＳ ゴシック"/>
          <w:b/>
          <w:color w:val="1F4E79"/>
          <w:sz w:val="32"/>
        </w:rPr>
        <w:t>第5章　変更分類とステータス遷移</w:t>
      </w:r>
    </w:p>
    <w:p>
      <w:r>
        <w:rPr>
          <w:rFonts w:ascii="ＭＳ ゴシック" w:hAnsi="ＭＳ ゴシック"/>
          <w:b/>
          <w:color w:val="2E74B5"/>
          <w:sz w:val="26"/>
        </w:rPr>
        <w:t>5.1 変更分類</w:t>
      </w:r>
    </w:p>
    <w:p>
      <w:pPr>
        <w:pStyle w:val="ListBullet"/>
      </w:pPr>
      <w:r>
        <w:rPr>
          <w:rFonts w:ascii="ＭＳ 明朝" w:hAnsi="ＭＳ 明朝"/>
          <w:sz w:val="21"/>
        </w:rPr>
        <w:t>新規作成：新しい文書を作成（版数 1.0.0 で発行）</w:t>
      </w:r>
    </w:p>
    <w:p>
      <w:pPr>
        <w:pStyle w:val="ListBullet"/>
      </w:pPr>
      <w:r>
        <w:rPr>
          <w:rFonts w:ascii="ＭＳ 明朝" w:hAnsi="ＭＳ 明朝"/>
          <w:sz w:val="21"/>
        </w:rPr>
        <w:t>内容追加：章・節・項を新たに追加（マイナーアップ）</w:t>
      </w:r>
    </w:p>
    <w:p>
      <w:pPr>
        <w:pStyle w:val="ListBullet"/>
      </w:pPr>
      <w:r>
        <w:rPr>
          <w:rFonts w:ascii="ＭＳ 明朝" w:hAnsi="ＭＳ 明朝"/>
          <w:sz w:val="21"/>
        </w:rPr>
        <w:t>内容修正：既存内容の修正（パッチアップ）</w:t>
      </w:r>
    </w:p>
    <w:p>
      <w:pPr>
        <w:pStyle w:val="ListBullet"/>
      </w:pPr>
      <w:r>
        <w:rPr>
          <w:rFonts w:ascii="ＭＳ 明朝" w:hAnsi="ＭＳ 明朝"/>
          <w:sz w:val="21"/>
        </w:rPr>
        <w:t>内容削除：一部を削除（廃止に至らない／マイナーアップ）</w:t>
      </w:r>
    </w:p>
    <w:p>
      <w:pPr>
        <w:pStyle w:val="ListBullet"/>
      </w:pPr>
      <w:r>
        <w:rPr>
          <w:rFonts w:ascii="ＭＳ 明朝" w:hAnsi="ＭＳ 明朝"/>
          <w:sz w:val="21"/>
        </w:rPr>
        <w:t>廃止：文書全体を廃止（版数据置・ステータス「廃止」）</w:t>
      </w:r>
    </w:p>
    <w:p>
      <w:r>
        <w:rPr>
          <w:rFonts w:ascii="ＭＳ ゴシック" w:hAnsi="ＭＳ ゴシック"/>
          <w:b/>
          <w:color w:val="2E74B5"/>
          <w:sz w:val="26"/>
        </w:rPr>
        <w:t>5.2 ステータス遷移図</w:t>
      </w:r>
    </w:p>
    <w:p>
      <w:r>
        <w:rPr>
          <w:rFonts w:ascii="ＭＳ 明朝" w:hAnsi="ＭＳ 明朝"/>
          <w:b w:val="0"/>
          <w:sz w:val="21"/>
        </w:rPr>
        <w:t>改訂のステータスは以下のフローで遷移します：</w:t>
      </w:r>
    </w:p>
    <w:p>
      <w:r>
        <w:rPr>
          <w:rFonts w:ascii="ＭＳ 明朝" w:hAnsi="ＭＳ 明朝"/>
          <w:b w:val="0"/>
          <w:sz w:val="21"/>
        </w:rPr>
        <w:t xml:space="preserve">   ドラフト → レビュー中 → 承認済 → 発行 → （次回改訂 or 廃止）</w:t>
      </w:r>
    </w:p>
    <w:p>
      <w:r>
        <w:rPr>
          <w:rFonts w:ascii="ＭＳ 明朝" w:hAnsi="ＭＳ 明朝"/>
          <w:b w:val="0"/>
          <w:sz w:val="20"/>
        </w:rPr>
        <w:t>【図5-1：ステータス遷移フロー】※ここに状態遷移図を挿入</w:t>
      </w:r>
    </w:p>
    <w:p>
      <w:r>
        <w:rPr>
          <w:rFonts w:ascii="ＭＳ ゴシック" w:hAnsi="ＭＳ ゴシック"/>
          <w:b/>
          <w:color w:val="2E74B5"/>
          <w:sz w:val="26"/>
        </w:rPr>
        <w:t>5.3 各ステータスの責任者</w:t>
      </w:r>
    </w:p>
    <w:tbl>
      <w:tblPr>
        <w:tblStyle w:val="LightGrid-Accent1"/>
        <w:tblW w:type="auto" w:w="0"/>
        <w:tblLook w:firstColumn="1" w:firstRow="1" w:lastColumn="0" w:lastRow="0" w:noHBand="0" w:noVBand="1" w:val="04A0"/>
      </w:tblPr>
      <w:tblGrid>
        <w:gridCol w:w="3213"/>
        <w:gridCol w:w="3213"/>
        <w:gridCol w:w="3213"/>
      </w:tblGrid>
      <w:tr>
        <w:tc>
          <w:tcPr>
            <w:tcW w:type="dxa" w:w="3213"/>
          </w:tcPr>
          <w:p>
            <w:r>
              <w:rPr>
                <w:b/>
              </w:rPr>
              <w:t>ステータス</w:t>
            </w:r>
          </w:p>
        </w:tc>
        <w:tc>
          <w:tcPr>
            <w:tcW w:type="dxa" w:w="3213"/>
          </w:tcPr>
          <w:p>
            <w:r>
              <w:rPr>
                <w:b/>
              </w:rPr>
              <w:t>責任者</w:t>
            </w:r>
          </w:p>
        </w:tc>
        <w:tc>
          <w:tcPr>
            <w:tcW w:type="dxa" w:w="3213"/>
          </w:tcPr>
          <w:p>
            <w:r>
              <w:rPr>
                <w:b/>
              </w:rPr>
              <w:t>次に必要なアクション</w:t>
            </w:r>
          </w:p>
        </w:tc>
      </w:tr>
      <w:tr>
        <w:tc>
          <w:tcPr>
            <w:tcW w:type="dxa" w:w="3213"/>
          </w:tcPr>
          <w:p>
            <w:r>
              <w:t>ドラフト</w:t>
            </w:r>
          </w:p>
        </w:tc>
        <w:tc>
          <w:tcPr>
            <w:tcW w:type="dxa" w:w="3213"/>
          </w:tcPr>
          <w:p>
            <w:r>
              <w:t>改訂者</w:t>
            </w:r>
          </w:p>
        </w:tc>
        <w:tc>
          <w:tcPr>
            <w:tcW w:type="dxa" w:w="3213"/>
          </w:tcPr>
          <w:p>
            <w:r>
              <w:t>レビュー依頼を出す</w:t>
            </w:r>
          </w:p>
        </w:tc>
      </w:tr>
      <w:tr>
        <w:tc>
          <w:tcPr>
            <w:tcW w:type="dxa" w:w="3213"/>
          </w:tcPr>
          <w:p>
            <w:r>
              <w:t>レビュー中</w:t>
            </w:r>
          </w:p>
        </w:tc>
        <w:tc>
          <w:tcPr>
            <w:tcW w:type="dxa" w:w="3213"/>
          </w:tcPr>
          <w:p>
            <w:r>
              <w:t>承認者</w:t>
            </w:r>
          </w:p>
        </w:tc>
        <w:tc>
          <w:tcPr>
            <w:tcW w:type="dxa" w:w="3213"/>
          </w:tcPr>
          <w:p>
            <w:r>
              <w:t>内容確認・承認 or 差戻し</w:t>
            </w:r>
          </w:p>
        </w:tc>
      </w:tr>
      <w:tr>
        <w:tc>
          <w:tcPr>
            <w:tcW w:type="dxa" w:w="3213"/>
          </w:tcPr>
          <w:p>
            <w:r>
              <w:t>承認済</w:t>
            </w:r>
          </w:p>
        </w:tc>
        <w:tc>
          <w:tcPr>
            <w:tcW w:type="dxa" w:w="3213"/>
          </w:tcPr>
          <w:p>
            <w:r>
              <w:t>文書管理担当</w:t>
            </w:r>
          </w:p>
        </w:tc>
        <w:tc>
          <w:tcPr>
            <w:tcW w:type="dxa" w:w="3213"/>
          </w:tcPr>
          <w:p>
            <w:r>
              <w:t>版番号確定・配布準備</w:t>
            </w:r>
          </w:p>
        </w:tc>
      </w:tr>
      <w:tr>
        <w:tc>
          <w:tcPr>
            <w:tcW w:type="dxa" w:w="3213"/>
          </w:tcPr>
          <w:p>
            <w:r>
              <w:t>発行</w:t>
            </w:r>
          </w:p>
        </w:tc>
        <w:tc>
          <w:tcPr>
            <w:tcW w:type="dxa" w:w="3213"/>
          </w:tcPr>
          <w:p>
            <w:r>
              <w:t>文書管理担当</w:t>
            </w:r>
          </w:p>
        </w:tc>
        <w:tc>
          <w:tcPr>
            <w:tcW w:type="dxa" w:w="3213"/>
          </w:tcPr>
          <w:p>
            <w:r>
              <w:t>配布・周知・記録</w:t>
            </w:r>
          </w:p>
        </w:tc>
      </w:tr>
      <w:tr>
        <w:tc>
          <w:tcPr>
            <w:tcW w:type="dxa" w:w="3213"/>
          </w:tcPr>
          <w:p>
            <w:r>
              <w:t>廃止</w:t>
            </w:r>
          </w:p>
        </w:tc>
        <w:tc>
          <w:tcPr>
            <w:tcW w:type="dxa" w:w="3213"/>
          </w:tcPr>
          <w:p>
            <w:r>
              <w:t>文書管理担当</w:t>
            </w:r>
          </w:p>
        </w:tc>
        <w:tc>
          <w:tcPr>
            <w:tcW w:type="dxa" w:w="3213"/>
          </w:tcPr>
          <w:p>
            <w:r>
              <w:t>アーカイブ・廃棄処理</w:t>
            </w:r>
          </w:p>
        </w:tc>
      </w:tr>
    </w:tbl>
    <w:p>
      <w:r>
        <w:br w:type="page"/>
      </w:r>
    </w:p>
    <w:p>
      <w:r>
        <w:rPr>
          <w:rFonts w:ascii="ＭＳ ゴシック" w:hAnsi="ＭＳ ゴシック"/>
          <w:b/>
          <w:color w:val="1F4E79"/>
          <w:sz w:val="32"/>
        </w:rPr>
        <w:t>第6章　改訂プロセス（10ステップ）</w:t>
      </w:r>
    </w:p>
    <w:p>
      <w:r>
        <w:rPr>
          <w:rFonts w:ascii="ＭＳ 明朝" w:hAnsi="ＭＳ 明朝"/>
          <w:b w:val="0"/>
          <w:sz w:val="21"/>
        </w:rPr>
        <w:t>標準的な改訂プロセスは以下の10ステップで構成されます。</w:t>
      </w:r>
    </w:p>
    <w:p>
      <w:r>
        <w:rPr>
          <w:rFonts w:ascii="ＭＳ ゴシック" w:hAnsi="ＭＳ ゴシック"/>
          <w:b/>
          <w:sz w:val="22"/>
        </w:rPr>
        <w:t>Step 1 改訂要求の起票</w:t>
      </w:r>
    </w:p>
    <w:p>
      <w:r>
        <w:rPr>
          <w:rFonts w:ascii="ＭＳ 明朝" w:hAnsi="ＭＳ 明朝"/>
          <w:b w:val="0"/>
          <w:sz w:val="21"/>
        </w:rPr>
        <w:t>改訂が必要と判断した起案者が文書管理担当へ改訂要求書を提出</w:t>
      </w:r>
    </w:p>
    <w:p>
      <w:r>
        <w:rPr>
          <w:rFonts w:ascii="ＭＳ ゴシック" w:hAnsi="ＭＳ ゴシック"/>
          <w:b/>
          <w:sz w:val="22"/>
        </w:rPr>
        <w:t>Step 2 影響範囲の調査</w:t>
      </w:r>
    </w:p>
    <w:p>
      <w:r>
        <w:rPr>
          <w:rFonts w:ascii="ＭＳ 明朝" w:hAnsi="ＭＳ 明朝"/>
          <w:b w:val="0"/>
          <w:sz w:val="21"/>
        </w:rPr>
        <w:t>関連文書・関連業務への影響を3営業日以内に調査</w:t>
      </w:r>
    </w:p>
    <w:p>
      <w:r>
        <w:rPr>
          <w:rFonts w:ascii="ＭＳ ゴシック" w:hAnsi="ＭＳ ゴシック"/>
          <w:b/>
          <w:sz w:val="22"/>
        </w:rPr>
        <w:t>Step 3 改訂計画の策定</w:t>
      </w:r>
    </w:p>
    <w:p>
      <w:r>
        <w:rPr>
          <w:rFonts w:ascii="ＭＳ 明朝" w:hAnsi="ＭＳ 明朝"/>
          <w:b w:val="0"/>
          <w:sz w:val="21"/>
        </w:rPr>
        <w:t>版数・改訂内容・スケジュール・承認者を確定</w:t>
      </w:r>
    </w:p>
    <w:p>
      <w:r>
        <w:rPr>
          <w:rFonts w:ascii="ＭＳ ゴシック" w:hAnsi="ＭＳ ゴシック"/>
          <w:b/>
          <w:sz w:val="22"/>
        </w:rPr>
        <w:t>Step 4 ドラフト執筆</w:t>
      </w:r>
    </w:p>
    <w:p>
      <w:r>
        <w:rPr>
          <w:rFonts w:ascii="ＭＳ 明朝" w:hAnsi="ＭＳ 明朝"/>
          <w:b w:val="0"/>
          <w:sz w:val="21"/>
        </w:rPr>
        <w:t>改訂者が改訂版を執筆（ステータス：ドラフト）</w:t>
      </w:r>
    </w:p>
    <w:p>
      <w:r>
        <w:rPr>
          <w:rFonts w:ascii="ＭＳ ゴシック" w:hAnsi="ＭＳ ゴシック"/>
          <w:b/>
          <w:sz w:val="22"/>
        </w:rPr>
        <w:t>Step 5 レビュー依頼</w:t>
      </w:r>
    </w:p>
    <w:p>
      <w:r>
        <w:rPr>
          <w:rFonts w:ascii="ＭＳ 明朝" w:hAnsi="ＭＳ 明朝"/>
          <w:b w:val="0"/>
          <w:sz w:val="21"/>
        </w:rPr>
        <w:t>承認者にレビュー依頼を送付（ステータス：レビュー中）</w:t>
      </w:r>
    </w:p>
    <w:p>
      <w:r>
        <w:rPr>
          <w:rFonts w:ascii="ＭＳ ゴシック" w:hAnsi="ＭＳ ゴシック"/>
          <w:b/>
          <w:sz w:val="22"/>
        </w:rPr>
        <w:t>Step 6 レビュー実施</w:t>
      </w:r>
    </w:p>
    <w:p>
      <w:r>
        <w:rPr>
          <w:rFonts w:ascii="ＭＳ 明朝" w:hAnsi="ＭＳ 明朝"/>
          <w:b w:val="0"/>
          <w:sz w:val="21"/>
        </w:rPr>
        <w:t>5営業日以内に承認 or 差戻し判定</w:t>
      </w:r>
    </w:p>
    <w:p>
      <w:r>
        <w:rPr>
          <w:rFonts w:ascii="ＭＳ ゴシック" w:hAnsi="ＭＳ ゴシック"/>
          <w:b/>
          <w:sz w:val="22"/>
        </w:rPr>
        <w:t>Step 7 承認</w:t>
      </w:r>
    </w:p>
    <w:p>
      <w:r>
        <w:rPr>
          <w:rFonts w:ascii="ＭＳ 明朝" w:hAnsi="ＭＳ 明朝"/>
          <w:b w:val="0"/>
          <w:sz w:val="21"/>
        </w:rPr>
        <w:t>承認者の押印・電子承認を取得（ステータス：承認済）</w:t>
      </w:r>
    </w:p>
    <w:p>
      <w:r>
        <w:rPr>
          <w:rFonts w:ascii="ＭＳ ゴシック" w:hAnsi="ＭＳ ゴシック"/>
          <w:b/>
          <w:sz w:val="22"/>
        </w:rPr>
        <w:t>Step 8 版番号確定</w:t>
      </w:r>
    </w:p>
    <w:p>
      <w:r>
        <w:rPr>
          <w:rFonts w:ascii="ＭＳ 明朝" w:hAnsi="ＭＳ 明朝"/>
          <w:b w:val="0"/>
          <w:sz w:val="21"/>
        </w:rPr>
        <w:t>文書管理担当が版数を正式確定し、改訂履歴に記載</w:t>
      </w:r>
    </w:p>
    <w:p>
      <w:r>
        <w:rPr>
          <w:rFonts w:ascii="ＭＳ ゴシック" w:hAnsi="ＭＳ ゴシック"/>
          <w:b/>
          <w:sz w:val="22"/>
        </w:rPr>
        <w:t>Step 9 配布・周知</w:t>
      </w:r>
    </w:p>
    <w:p>
      <w:r>
        <w:rPr>
          <w:rFonts w:ascii="ＭＳ 明朝" w:hAnsi="ＭＳ 明朝"/>
          <w:b w:val="0"/>
          <w:sz w:val="21"/>
        </w:rPr>
        <w:t>関係者全員へメール・ポータル掲載で周知（ステータス：発行）</w:t>
      </w:r>
    </w:p>
    <w:p>
      <w:r>
        <w:rPr>
          <w:rFonts w:ascii="ＭＳ ゴシック" w:hAnsi="ＭＳ ゴシック"/>
          <w:b/>
          <w:sz w:val="22"/>
        </w:rPr>
        <w:t>Step 10 旧版の廃止</w:t>
      </w:r>
    </w:p>
    <w:p>
      <w:r>
        <w:rPr>
          <w:rFonts w:ascii="ＭＳ 明朝" w:hAnsi="ＭＳ 明朝"/>
          <w:b w:val="0"/>
          <w:sz w:val="21"/>
        </w:rPr>
        <w:t>旧版を「廃止」ステータスに変更し、保管場所へ移動</w:t>
      </w:r>
    </w:p>
    <w:p>
      <w:r>
        <w:rPr>
          <w:rFonts w:ascii="ＭＳ ゴシック" w:hAnsi="ＭＳ ゴシック"/>
          <w:b/>
          <w:color w:val="2E74B5"/>
          <w:sz w:val="26"/>
        </w:rPr>
        <w:t>6.2 各ステップの所要日数目安</w:t>
      </w:r>
    </w:p>
    <w:p>
      <w:pPr>
        <w:pStyle w:val="ListBullet"/>
      </w:pPr>
      <w:r>
        <w:rPr>
          <w:rFonts w:ascii="ＭＳ 明朝" w:hAnsi="ＭＳ 明朝"/>
          <w:sz w:val="21"/>
        </w:rPr>
        <w:t>通常改訂：起票から発行まで標準10〜15営業日</w:t>
      </w:r>
    </w:p>
    <w:p>
      <w:pPr>
        <w:pStyle w:val="ListBullet"/>
      </w:pPr>
      <w:r>
        <w:rPr>
          <w:rFonts w:ascii="ＭＳ 明朝" w:hAnsi="ＭＳ 明朝"/>
          <w:sz w:val="21"/>
        </w:rPr>
        <w:t>軽微修正（誤字脱字のみ）：3営業日以内に完了可</w:t>
      </w:r>
    </w:p>
    <w:p>
      <w:pPr>
        <w:pStyle w:val="ListBullet"/>
      </w:pPr>
      <w:r>
        <w:rPr>
          <w:rFonts w:ascii="ＭＳ 明朝" w:hAnsi="ＭＳ 明朝"/>
          <w:sz w:val="21"/>
        </w:rPr>
        <w:t>緊急改訂：48時間以内に暫定版発行・5営業日以内に正式承認</w:t>
      </w:r>
    </w:p>
    <w:p>
      <w:r>
        <w:br w:type="page"/>
      </w:r>
    </w:p>
    <w:p>
      <w:r>
        <w:rPr>
          <w:rFonts w:ascii="ＭＳ ゴシック" w:hAnsi="ＭＳ ゴシック"/>
          <w:b/>
          <w:color w:val="1F4E79"/>
          <w:sz w:val="32"/>
        </w:rPr>
        <w:t>第7章　承認・配布・廃棄の運用</w:t>
      </w:r>
    </w:p>
    <w:p>
      <w:r>
        <w:rPr>
          <w:rFonts w:ascii="ＭＳ ゴシック" w:hAnsi="ＭＳ ゴシック"/>
          <w:b/>
          <w:color w:val="2E74B5"/>
          <w:sz w:val="26"/>
        </w:rPr>
        <w:t>7.1 承認権限の階層</w:t>
      </w:r>
    </w:p>
    <w:tbl>
      <w:tblPr>
        <w:tblStyle w:val="LightGrid-Accent1"/>
        <w:tblW w:type="auto" w:w="0"/>
        <w:tblLook w:firstColumn="1" w:firstRow="1" w:lastColumn="0" w:lastRow="0" w:noHBand="0" w:noVBand="1" w:val="04A0"/>
      </w:tblPr>
      <w:tblGrid>
        <w:gridCol w:w="3213"/>
        <w:gridCol w:w="3213"/>
        <w:gridCol w:w="3213"/>
      </w:tblGrid>
      <w:tr>
        <w:tc>
          <w:tcPr>
            <w:tcW w:type="dxa" w:w="3213"/>
          </w:tcPr>
          <w:p>
            <w:r>
              <w:rPr>
                <w:b/>
              </w:rPr>
              <w:t>改訂種別</w:t>
            </w:r>
          </w:p>
        </w:tc>
        <w:tc>
          <w:tcPr>
            <w:tcW w:type="dxa" w:w="3213"/>
          </w:tcPr>
          <w:p>
            <w:r>
              <w:rPr>
                <w:b/>
              </w:rPr>
              <w:t>一次承認者</w:t>
            </w:r>
          </w:p>
        </w:tc>
        <w:tc>
          <w:tcPr>
            <w:tcW w:type="dxa" w:w="3213"/>
          </w:tcPr>
          <w:p>
            <w:r>
              <w:rPr>
                <w:b/>
              </w:rPr>
              <w:t>最終承認者</w:t>
            </w:r>
          </w:p>
        </w:tc>
      </w:tr>
      <w:tr>
        <w:tc>
          <w:tcPr>
            <w:tcW w:type="dxa" w:w="3213"/>
          </w:tcPr>
          <w:p>
            <w:r>
              <w:t>パッチ（誤字脱字）</w:t>
            </w:r>
          </w:p>
        </w:tc>
        <w:tc>
          <w:tcPr>
            <w:tcW w:type="dxa" w:w="3213"/>
          </w:tcPr>
          <w:p>
            <w:r>
              <w:t>課長</w:t>
            </w:r>
          </w:p>
        </w:tc>
        <w:tc>
          <w:tcPr>
            <w:tcW w:type="dxa" w:w="3213"/>
          </w:tcPr>
          <w:p>
            <w:r>
              <w:t>部長</w:t>
            </w:r>
          </w:p>
        </w:tc>
      </w:tr>
      <w:tr>
        <w:tc>
          <w:tcPr>
            <w:tcW w:type="dxa" w:w="3213"/>
          </w:tcPr>
          <w:p>
            <w:r>
              <w:t>マイナー（節追加等）</w:t>
            </w:r>
          </w:p>
        </w:tc>
        <w:tc>
          <w:tcPr>
            <w:tcW w:type="dxa" w:w="3213"/>
          </w:tcPr>
          <w:p>
            <w:r>
              <w:t>部長</w:t>
            </w:r>
          </w:p>
        </w:tc>
        <w:tc>
          <w:tcPr>
            <w:tcW w:type="dxa" w:w="3213"/>
          </w:tcPr>
          <w:p>
            <w:r>
              <w:t>本部長</w:t>
            </w:r>
          </w:p>
        </w:tc>
      </w:tr>
      <w:tr>
        <w:tc>
          <w:tcPr>
            <w:tcW w:type="dxa" w:w="3213"/>
          </w:tcPr>
          <w:p>
            <w:r>
              <w:t>メジャー（章構造変更）</w:t>
            </w:r>
          </w:p>
        </w:tc>
        <w:tc>
          <w:tcPr>
            <w:tcW w:type="dxa" w:w="3213"/>
          </w:tcPr>
          <w:p>
            <w:r>
              <w:t>本部長</w:t>
            </w:r>
          </w:p>
        </w:tc>
        <w:tc>
          <w:tcPr>
            <w:tcW w:type="dxa" w:w="3213"/>
          </w:tcPr>
          <w:p>
            <w:r>
              <w:t>取締役</w:t>
            </w:r>
          </w:p>
        </w:tc>
      </w:tr>
      <w:tr>
        <w:tc>
          <w:tcPr>
            <w:tcW w:type="dxa" w:w="3213"/>
          </w:tcPr>
          <w:p>
            <w:r>
              <w:t>廃止</w:t>
            </w:r>
          </w:p>
        </w:tc>
        <w:tc>
          <w:tcPr>
            <w:tcW w:type="dxa" w:w="3213"/>
          </w:tcPr>
          <w:p>
            <w:r>
              <w:t>本部長</w:t>
            </w:r>
          </w:p>
        </w:tc>
        <w:tc>
          <w:tcPr>
            <w:tcW w:type="dxa" w:w="3213"/>
          </w:tcPr>
          <w:p>
            <w:r>
              <w:t>取締役</w:t>
            </w:r>
          </w:p>
        </w:tc>
      </w:tr>
    </w:tbl>
    <w:p>
      <w:r>
        <w:rPr>
          <w:rFonts w:ascii="ＭＳ ゴシック" w:hAnsi="ＭＳ ゴシック"/>
          <w:b/>
          <w:color w:val="2E74B5"/>
          <w:sz w:val="26"/>
        </w:rPr>
        <w:t>7.2 配布方法</w:t>
      </w:r>
    </w:p>
    <w:p>
      <w:pPr>
        <w:pStyle w:val="ListBullet"/>
      </w:pPr>
      <w:r>
        <w:rPr>
          <w:rFonts w:ascii="ＭＳ 明朝" w:hAnsi="ＭＳ 明朝"/>
          <w:sz w:val="21"/>
        </w:rPr>
        <w:t>電子配布：社内ポータル「文書ライブラリ」へアップロード</w:t>
      </w:r>
    </w:p>
    <w:p>
      <w:pPr>
        <w:pStyle w:val="ListBullet"/>
      </w:pPr>
      <w:r>
        <w:rPr>
          <w:rFonts w:ascii="ＭＳ 明朝" w:hAnsi="ＭＳ 明朝"/>
          <w:sz w:val="21"/>
        </w:rPr>
        <w:t>対象者へのメール通知（タイトル・版数・主な変更点を明記）</w:t>
      </w:r>
    </w:p>
    <w:p>
      <w:pPr>
        <w:pStyle w:val="ListBullet"/>
      </w:pPr>
      <w:r>
        <w:rPr>
          <w:rFonts w:ascii="ＭＳ 明朝" w:hAnsi="ＭＳ 明朝"/>
          <w:sz w:val="21"/>
        </w:rPr>
        <w:t>紙配布：限定的（現場掲示が必要な場合のみ）</w:t>
      </w:r>
    </w:p>
    <w:p>
      <w:pPr>
        <w:pStyle w:val="ListBullet"/>
      </w:pPr>
      <w:r>
        <w:rPr>
          <w:rFonts w:ascii="ＭＳ 明朝" w:hAnsi="ＭＳ 明朝"/>
          <w:sz w:val="21"/>
        </w:rPr>
        <w:t>受領確認：重要文書は閲覧チェックボックスを必須化</w:t>
      </w:r>
    </w:p>
    <w:p>
      <w:r>
        <w:rPr>
          <w:rFonts w:ascii="ＭＳ ゴシック" w:hAnsi="ＭＳ ゴシック"/>
          <w:b/>
          <w:color w:val="2E74B5"/>
          <w:sz w:val="26"/>
        </w:rPr>
        <w:t>7.3 旧版の廃棄手順</w:t>
      </w:r>
    </w:p>
    <w:p>
      <w:r>
        <w:rPr>
          <w:rFonts w:ascii="ＭＳ 明朝" w:hAnsi="ＭＳ 明朝"/>
          <w:b w:val="0"/>
          <w:sz w:val="21"/>
        </w:rPr>
        <w:t>旧版は保管期間を経過した後、以下の手順で廃棄します：</w:t>
      </w:r>
    </w:p>
    <w:p>
      <w:pPr>
        <w:pStyle w:val="ListBullet"/>
      </w:pPr>
      <w:r>
        <w:rPr>
          <w:rFonts w:ascii="ＭＳ 明朝" w:hAnsi="ＭＳ 明朝"/>
          <w:sz w:val="21"/>
        </w:rPr>
        <w:t>電子データ：ファイルサーバから削除し、削除証跡を残す</w:t>
      </w:r>
    </w:p>
    <w:p>
      <w:pPr>
        <w:pStyle w:val="ListBullet"/>
      </w:pPr>
      <w:r>
        <w:rPr>
          <w:rFonts w:ascii="ＭＳ 明朝" w:hAnsi="ＭＳ 明朝"/>
          <w:sz w:val="21"/>
        </w:rPr>
        <w:t>紙資料：シュレッダー処理し、処理日と担当者を記録</w:t>
      </w:r>
    </w:p>
    <w:p>
      <w:pPr>
        <w:pStyle w:val="ListBullet"/>
      </w:pPr>
      <w:r>
        <w:rPr>
          <w:rFonts w:ascii="ＭＳ 明朝" w:hAnsi="ＭＳ 明朝"/>
          <w:sz w:val="21"/>
        </w:rPr>
        <w:t>監査対象期間中は廃棄禁止（必ず保管期間を確認）</w:t>
      </w:r>
    </w:p>
    <w:p>
      <w:r>
        <w:br w:type="page"/>
      </w:r>
    </w:p>
    <w:p>
      <w:r>
        <w:rPr>
          <w:rFonts w:ascii="ＭＳ ゴシック" w:hAnsi="ＭＳ ゴシック"/>
          <w:b/>
          <w:color w:val="1F4E79"/>
          <w:sz w:val="32"/>
        </w:rPr>
        <w:t>第8章　監査対応（ISO 9001 / 27001）</w:t>
      </w:r>
    </w:p>
    <w:p>
      <w:r>
        <w:rPr>
          <w:rFonts w:ascii="ＭＳ ゴシック" w:hAnsi="ＭＳ ゴシック"/>
          <w:b/>
          <w:color w:val="2E74B5"/>
          <w:sz w:val="26"/>
        </w:rPr>
        <w:t>8.1 内部監査での確認ポイント</w:t>
      </w:r>
    </w:p>
    <w:p>
      <w:pPr>
        <w:pStyle w:val="ListBullet"/>
      </w:pPr>
      <w:r>
        <w:rPr>
          <w:rFonts w:ascii="ＭＳ 明朝" w:hAnsi="ＭＳ 明朝"/>
          <w:sz w:val="21"/>
        </w:rPr>
        <w:t>全ての改訂に版数が付与されているか</w:t>
      </w:r>
    </w:p>
    <w:p>
      <w:pPr>
        <w:pStyle w:val="ListBullet"/>
      </w:pPr>
      <w:r>
        <w:rPr>
          <w:rFonts w:ascii="ＭＳ 明朝" w:hAnsi="ＭＳ 明朝"/>
          <w:sz w:val="21"/>
        </w:rPr>
        <w:t>承認者の記録が残っているか</w:t>
      </w:r>
    </w:p>
    <w:p>
      <w:pPr>
        <w:pStyle w:val="ListBullet"/>
      </w:pPr>
      <w:r>
        <w:rPr>
          <w:rFonts w:ascii="ＭＳ 明朝" w:hAnsi="ＭＳ 明朝"/>
          <w:sz w:val="21"/>
        </w:rPr>
        <w:t>改訂理由が具体的に記載されているか</w:t>
      </w:r>
    </w:p>
    <w:p>
      <w:pPr>
        <w:pStyle w:val="ListBullet"/>
      </w:pPr>
      <w:r>
        <w:rPr>
          <w:rFonts w:ascii="ＭＳ 明朝" w:hAnsi="ＭＳ 明朝"/>
          <w:sz w:val="21"/>
        </w:rPr>
        <w:t>配布記録が保管されているか</w:t>
      </w:r>
    </w:p>
    <w:p>
      <w:pPr>
        <w:pStyle w:val="ListBullet"/>
      </w:pPr>
      <w:r>
        <w:rPr>
          <w:rFonts w:ascii="ＭＳ 明朝" w:hAnsi="ＭＳ 明朝"/>
          <w:sz w:val="21"/>
        </w:rPr>
        <w:t>旧版が「廃止」と識別されているか</w:t>
      </w:r>
    </w:p>
    <w:p>
      <w:r>
        <w:rPr>
          <w:rFonts w:ascii="ＭＳ ゴシック" w:hAnsi="ＭＳ ゴシック"/>
          <w:b/>
          <w:color w:val="2E74B5"/>
          <w:sz w:val="26"/>
        </w:rPr>
        <w:t>8.2 外部審査での頻出指摘事項</w:t>
      </w:r>
    </w:p>
    <w:p>
      <w:pPr>
        <w:pStyle w:val="ListBullet"/>
      </w:pPr>
      <w:r>
        <w:rPr>
          <w:rFonts w:ascii="ＭＳ 明朝" w:hAnsi="ＭＳ 明朝"/>
          <w:sz w:val="21"/>
        </w:rPr>
        <w:t>改訂理由が「修正のため」など曖昧 → 具体的に記載</w:t>
      </w:r>
    </w:p>
    <w:p>
      <w:pPr>
        <w:pStyle w:val="ListBullet"/>
      </w:pPr>
      <w:r>
        <w:rPr>
          <w:rFonts w:ascii="ＭＳ 明朝" w:hAnsi="ＭＳ 明朝"/>
          <w:sz w:val="21"/>
        </w:rPr>
        <w:t>承認者が改訂者と同一 → 必ず別人とする</w:t>
      </w:r>
    </w:p>
    <w:p>
      <w:pPr>
        <w:pStyle w:val="ListBullet"/>
      </w:pPr>
      <w:r>
        <w:rPr>
          <w:rFonts w:ascii="ＭＳ 明朝" w:hAnsi="ＭＳ 明朝"/>
          <w:sz w:val="21"/>
        </w:rPr>
        <w:t>旧版が現役と混在 → 識別ラベルを徹底</w:t>
      </w:r>
    </w:p>
    <w:p>
      <w:pPr>
        <w:pStyle w:val="ListBullet"/>
      </w:pPr>
      <w:r>
        <w:rPr>
          <w:rFonts w:ascii="ＭＳ 明朝" w:hAnsi="ＭＳ 明朝"/>
          <w:sz w:val="21"/>
        </w:rPr>
        <w:t>配布範囲が不明確 → 配布リストを保管</w:t>
      </w:r>
    </w:p>
    <w:p>
      <w:r>
        <w:rPr>
          <w:rFonts w:ascii="ＭＳ ゴシック" w:hAnsi="ＭＳ ゴシック"/>
          <w:b/>
          <w:color w:val="2E74B5"/>
          <w:sz w:val="26"/>
        </w:rPr>
        <w:t>8.3 是正処置の進め方</w:t>
      </w:r>
    </w:p>
    <w:p>
      <w:r>
        <w:rPr>
          <w:rFonts w:ascii="ＭＳ 明朝" w:hAnsi="ＭＳ 明朝"/>
          <w:b w:val="0"/>
          <w:sz w:val="21"/>
        </w:rPr>
        <w:t>監査で不適合が指摘された場合、以下の手順で是正します：</w:t>
      </w:r>
    </w:p>
    <w:p>
      <w:pPr>
        <w:pStyle w:val="ListBullet"/>
      </w:pPr>
      <w:r>
        <w:rPr>
          <w:rFonts w:ascii="ＭＳ 明朝" w:hAnsi="ＭＳ 明朝"/>
          <w:sz w:val="21"/>
        </w:rPr>
        <w:t>原因分析（なぜなぜ分析を5回）</w:t>
      </w:r>
    </w:p>
    <w:p>
      <w:pPr>
        <w:pStyle w:val="ListBullet"/>
      </w:pPr>
      <w:r>
        <w:rPr>
          <w:rFonts w:ascii="ＭＳ 明朝" w:hAnsi="ＭＳ 明朝"/>
          <w:sz w:val="21"/>
        </w:rPr>
        <w:t>是正処置計画の立案（責任者・期日）</w:t>
      </w:r>
    </w:p>
    <w:p>
      <w:pPr>
        <w:pStyle w:val="ListBullet"/>
      </w:pPr>
      <w:r>
        <w:rPr>
          <w:rFonts w:ascii="ＭＳ 明朝" w:hAnsi="ＭＳ 明朝"/>
          <w:sz w:val="21"/>
        </w:rPr>
        <w:t>是正処置の実施</w:t>
      </w:r>
    </w:p>
    <w:p>
      <w:pPr>
        <w:pStyle w:val="ListBullet"/>
      </w:pPr>
      <w:r>
        <w:rPr>
          <w:rFonts w:ascii="ＭＳ 明朝" w:hAnsi="ＭＳ 明朝"/>
          <w:sz w:val="21"/>
        </w:rPr>
        <w:t>効果確認（再発防止が機能しているか）</w:t>
      </w:r>
    </w:p>
    <w:p>
      <w:pPr>
        <w:pStyle w:val="ListBullet"/>
      </w:pPr>
      <w:r>
        <w:rPr>
          <w:rFonts w:ascii="ＭＳ 明朝" w:hAnsi="ＭＳ 明朝"/>
          <w:sz w:val="21"/>
        </w:rPr>
        <w:t>是正処置記録の保管（最低3年）</w:t>
      </w:r>
    </w:p>
    <w:p>
      <w:r>
        <w:br w:type="page"/>
      </w:r>
    </w:p>
    <w:p>
      <w:r>
        <w:rPr>
          <w:rFonts w:ascii="ＭＳ ゴシック" w:hAnsi="ＭＳ ゴシック"/>
          <w:b/>
          <w:color w:val="1F4E79"/>
          <w:sz w:val="32"/>
        </w:rPr>
        <w:t>第9章　チェックリスト・FAQ</w:t>
      </w:r>
    </w:p>
    <w:p>
      <w:r>
        <w:rPr>
          <w:rFonts w:ascii="ＭＳ ゴシック" w:hAnsi="ＭＳ ゴシック"/>
          <w:b/>
          <w:color w:val="2E74B5"/>
          <w:sz w:val="26"/>
        </w:rPr>
        <w:t>9.1 改訂前チェックリスト</w:t>
      </w:r>
    </w:p>
    <w:p>
      <w:pPr>
        <w:pStyle w:val="ListBullet"/>
      </w:pPr>
      <w:r>
        <w:rPr>
          <w:rFonts w:ascii="ＭＳ 明朝" w:hAnsi="ＭＳ 明朝"/>
          <w:sz w:val="21"/>
        </w:rPr>
        <w:t>☐ 改訂要求書を作成・起票したか</w:t>
      </w:r>
    </w:p>
    <w:p>
      <w:pPr>
        <w:pStyle w:val="ListBullet"/>
      </w:pPr>
      <w:r>
        <w:rPr>
          <w:rFonts w:ascii="ＭＳ 明朝" w:hAnsi="ＭＳ 明朝"/>
          <w:sz w:val="21"/>
        </w:rPr>
        <w:t>☐ 影響範囲（関連文書・関連業務）を調査したか</w:t>
      </w:r>
    </w:p>
    <w:p>
      <w:pPr>
        <w:pStyle w:val="ListBullet"/>
      </w:pPr>
      <w:r>
        <w:rPr>
          <w:rFonts w:ascii="ＭＳ 明朝" w:hAnsi="ＭＳ 明朝"/>
          <w:sz w:val="21"/>
        </w:rPr>
        <w:t>☐ 版数の予定（メジャー/マイナー/パッチ）を確定したか</w:t>
      </w:r>
    </w:p>
    <w:p>
      <w:pPr>
        <w:pStyle w:val="ListBullet"/>
      </w:pPr>
      <w:r>
        <w:rPr>
          <w:rFonts w:ascii="ＭＳ 明朝" w:hAnsi="ＭＳ 明朝"/>
          <w:sz w:val="21"/>
        </w:rPr>
        <w:t>☐ 承認者を事前確認したか</w:t>
      </w:r>
    </w:p>
    <w:p>
      <w:pPr>
        <w:pStyle w:val="ListBullet"/>
      </w:pPr>
      <w:r>
        <w:rPr>
          <w:rFonts w:ascii="ＭＳ 明朝" w:hAnsi="ＭＳ 明朝"/>
          <w:sz w:val="21"/>
        </w:rPr>
        <w:t>☐ スケジュール（標準10〜15営業日）を確保したか</w:t>
      </w:r>
    </w:p>
    <w:p>
      <w:r>
        <w:rPr>
          <w:rFonts w:ascii="ＭＳ ゴシック" w:hAnsi="ＭＳ ゴシック"/>
          <w:b/>
          <w:color w:val="2E74B5"/>
          <w:sz w:val="26"/>
        </w:rPr>
        <w:t>9.2 改訂後チェックリスト</w:t>
      </w:r>
    </w:p>
    <w:p>
      <w:pPr>
        <w:pStyle w:val="ListBullet"/>
      </w:pPr>
      <w:r>
        <w:rPr>
          <w:rFonts w:ascii="ＭＳ 明朝" w:hAnsi="ＭＳ 明朝"/>
          <w:sz w:val="21"/>
        </w:rPr>
        <w:t>☐ 改訂履歴シートに必須項目を全て記入したか</w:t>
      </w:r>
    </w:p>
    <w:p>
      <w:pPr>
        <w:pStyle w:val="ListBullet"/>
      </w:pPr>
      <w:r>
        <w:rPr>
          <w:rFonts w:ascii="ＭＳ 明朝" w:hAnsi="ＭＳ 明朝"/>
          <w:sz w:val="21"/>
        </w:rPr>
        <w:t>☐ 版数が正しく更新されているか</w:t>
      </w:r>
    </w:p>
    <w:p>
      <w:pPr>
        <w:pStyle w:val="ListBullet"/>
      </w:pPr>
      <w:r>
        <w:rPr>
          <w:rFonts w:ascii="ＭＳ 明朝" w:hAnsi="ＭＳ 明朝"/>
          <w:sz w:val="21"/>
        </w:rPr>
        <w:t>☐ 承認者の押印・電子承認を取得したか</w:t>
      </w:r>
    </w:p>
    <w:p>
      <w:pPr>
        <w:pStyle w:val="ListBullet"/>
      </w:pPr>
      <w:r>
        <w:rPr>
          <w:rFonts w:ascii="ＭＳ 明朝" w:hAnsi="ＭＳ 明朝"/>
          <w:sz w:val="21"/>
        </w:rPr>
        <w:t>☐ 配布先全員へ通知メールを送ったか</w:t>
      </w:r>
    </w:p>
    <w:p>
      <w:pPr>
        <w:pStyle w:val="ListBullet"/>
      </w:pPr>
      <w:r>
        <w:rPr>
          <w:rFonts w:ascii="ＭＳ 明朝" w:hAnsi="ＭＳ 明朝"/>
          <w:sz w:val="21"/>
        </w:rPr>
        <w:t>☐ 旧版を「廃止」ステータスに変更したか</w:t>
      </w:r>
    </w:p>
    <w:p>
      <w:pPr>
        <w:pStyle w:val="ListBullet"/>
      </w:pPr>
      <w:r>
        <w:rPr>
          <w:rFonts w:ascii="ＭＳ 明朝" w:hAnsi="ＭＳ 明朝"/>
          <w:sz w:val="21"/>
        </w:rPr>
        <w:t>☐ ファイルサーバ「archive」フォルダへ旧版を移動したか</w:t>
      </w:r>
    </w:p>
    <w:p>
      <w:pPr>
        <w:pStyle w:val="ListBullet"/>
      </w:pPr>
      <w:r>
        <w:rPr>
          <w:rFonts w:ascii="ＭＳ 明朝" w:hAnsi="ＭＳ 明朝"/>
          <w:sz w:val="21"/>
        </w:rPr>
        <w:t>☐ 紙資料がある場合、保管場所のラベルを更新したか</w:t>
      </w:r>
    </w:p>
    <w:p>
      <w:pPr>
        <w:pStyle w:val="ListBullet"/>
      </w:pPr>
      <w:r>
        <w:rPr>
          <w:rFonts w:ascii="ＭＳ 明朝" w:hAnsi="ＭＳ 明朝"/>
          <w:sz w:val="21"/>
        </w:rPr>
        <w:t>☐ 次回見直し時期をカレンダーに登録したか</w:t>
      </w:r>
    </w:p>
    <w:p>
      <w:r>
        <w:rPr>
          <w:rFonts w:ascii="ＭＳ ゴシック" w:hAnsi="ＭＳ ゴシック"/>
          <w:b/>
          <w:color w:val="2E74B5"/>
          <w:sz w:val="26"/>
        </w:rPr>
        <w:t>9.3 よくある質問（FAQ）</w:t>
      </w:r>
    </w:p>
    <w:p>
      <w:r>
        <w:rPr>
          <w:rFonts w:ascii="ＭＳ 明朝" w:hAnsi="ＭＳ 明朝"/>
          <w:b/>
          <w:sz w:val="22"/>
        </w:rPr>
        <w:t>Q1. パッチアップ（誤字脱字修正）でも承認は必要ですか？</w:t>
      </w:r>
    </w:p>
    <w:p>
      <w:r>
        <w:rPr>
          <w:rFonts w:ascii="ＭＳ 明朝" w:hAnsi="ＭＳ 明朝"/>
          <w:b w:val="0"/>
          <w:sz w:val="21"/>
        </w:rPr>
        <w:t>A. 必要です。ただし承認者は課長以上で十分とし、本部長承認は不要です（第7章 7.1参照）。</w:t>
      </w:r>
    </w:p>
    <w:p/>
    <w:p>
      <w:r>
        <w:rPr>
          <w:rFonts w:ascii="ＭＳ 明朝" w:hAnsi="ＭＳ 明朝"/>
          <w:b/>
          <w:sz w:val="22"/>
        </w:rPr>
        <w:t>Q2. 改訂内容が法改正対応で公開期限が迫っている場合は？</w:t>
      </w:r>
    </w:p>
    <w:p>
      <w:r>
        <w:rPr>
          <w:rFonts w:ascii="ＭＳ 明朝" w:hAnsi="ＭＳ 明朝"/>
          <w:b w:val="0"/>
          <w:sz w:val="21"/>
        </w:rPr>
        <w:t>A. 緊急改訂プロセス（第4章 4.4）を適用します。48時間以内に暫定版を発行し、5営業日以内に正式承認を取得してください。</w:t>
      </w:r>
    </w:p>
    <w:p/>
    <w:p>
      <w:r>
        <w:rPr>
          <w:rFonts w:ascii="ＭＳ 明朝" w:hAnsi="ＭＳ 明朝"/>
          <w:b/>
          <w:sz w:val="22"/>
        </w:rPr>
        <w:t>Q3. 廃止する文書はいつまで保管すべきですか？</w:t>
      </w:r>
    </w:p>
    <w:p>
      <w:r>
        <w:rPr>
          <w:rFonts w:ascii="ＭＳ 明朝" w:hAnsi="ＭＳ 明朝"/>
          <w:b w:val="0"/>
          <w:sz w:val="21"/>
        </w:rPr>
        <w:t>A. 原則3年。法令で長期保管が定められた文書（労務関係5年・税務関係7年など）はそれに従います。</w:t>
      </w:r>
    </w:p>
    <w:p/>
    <w:p>
      <w:r>
        <w:rPr>
          <w:rFonts w:ascii="ＭＳ 明朝" w:hAnsi="ＭＳ 明朝"/>
          <w:b/>
          <w:sz w:val="22"/>
        </w:rPr>
        <w:t>Q4. 別部署が作成した文書の改訂を依頼できますか？</w:t>
      </w:r>
    </w:p>
    <w:p>
      <w:r>
        <w:rPr>
          <w:rFonts w:ascii="ＭＳ 明朝" w:hAnsi="ＭＳ 明朝"/>
          <w:b w:val="0"/>
          <w:sz w:val="21"/>
        </w:rPr>
        <w:t>A. 可能です。改訂要求書を作成し、当該部署の文書管理担当へ送付してください。</w:t>
      </w:r>
    </w:p>
    <w:p/>
    <w:p>
      <w:r>
        <w:rPr>
          <w:rFonts w:ascii="ＭＳ 明朝" w:hAnsi="ＭＳ 明朝"/>
          <w:b/>
          <w:sz w:val="22"/>
        </w:rPr>
        <w:t>Q5. 改訂履歴シートの記入を忘れたまま発行してしまった場合は？</w:t>
      </w:r>
    </w:p>
    <w:p>
      <w:r>
        <w:rPr>
          <w:rFonts w:ascii="ＭＳ 明朝" w:hAnsi="ＭＳ 明朝"/>
          <w:b w:val="0"/>
          <w:sz w:val="21"/>
        </w:rPr>
        <w:t>A. 即座に文書管理担当へ報告し、遡って記入してください。ISO監査では未記入は重大指摘事項になります。</w:t>
      </w:r>
    </w:p>
    <w:p/>
    <w:p>
      <w:r>
        <w:rPr>
          <w:rFonts w:ascii="ＭＳ 明朝" w:hAnsi="ＭＳ 明朝"/>
          <w:b/>
          <w:sz w:val="22"/>
        </w:rPr>
        <w:t>Q6. 改訂と軽微修正の境界線はどこですか？</w:t>
      </w:r>
    </w:p>
    <w:p>
      <w:r>
        <w:rPr>
          <w:rFonts w:ascii="ＭＳ 明朝" w:hAnsi="ＭＳ 明朝"/>
          <w:b w:val="0"/>
          <w:sz w:val="21"/>
        </w:rPr>
        <w:t>A. 業務手順・判断基準に影響を与えるものは「改訂」、文字校正のみは「軽微修正」とします。判断に迷う場合は文書管理担当に相談してください。</w:t>
      </w:r>
    </w:p>
    <w:p/>
    <w:p>
      <w:r>
        <w:rPr>
          <w:rFonts w:ascii="ＭＳ 明朝" w:hAnsi="ＭＳ 明朝"/>
          <w:b/>
          <w:sz w:val="22"/>
        </w:rPr>
        <w:t>Q7. 電子承認と押印は両方必要ですか？</w:t>
      </w:r>
    </w:p>
    <w:p>
      <w:r>
        <w:rPr>
          <w:rFonts w:ascii="ＭＳ 明朝" w:hAnsi="ＭＳ 明朝"/>
          <w:b w:val="0"/>
          <w:sz w:val="21"/>
        </w:rPr>
        <w:t>A. どちらか一方で十分です。社内ワークフローシステムの電子承認証跡が残るならそれで完結します。</w:t>
      </w:r>
    </w:p>
    <w:p/>
    <w:p>
      <w:r>
        <w:br w:type="page"/>
      </w:r>
    </w:p>
    <w:p>
      <w:r>
        <w:rPr>
          <w:rFonts w:ascii="ＭＳ ゴシック" w:hAnsi="ＭＳ ゴシック"/>
          <w:b/>
          <w:color w:val="1F4E79"/>
          <w:sz w:val="32"/>
        </w:rPr>
        <w:t>付録A　用語集</w:t>
      </w:r>
    </w:p>
    <w:p>
      <w:r>
        <w:rPr>
          <w:rFonts w:ascii="ＭＳ 明朝" w:hAnsi="ＭＳ 明朝"/>
          <w:b w:val="0"/>
          <w:sz w:val="21"/>
        </w:rPr>
        <w:t>■ 改訂：文書内容に実質的な変更を加えること</w:t>
      </w:r>
    </w:p>
    <w:p>
      <w:r>
        <w:rPr>
          <w:rFonts w:ascii="ＭＳ 明朝" w:hAnsi="ＭＳ 明朝"/>
          <w:b w:val="0"/>
          <w:sz w:val="21"/>
        </w:rPr>
        <w:t>■ 軽微修正：誤字脱字・レイアウトのみの修正（版数アップなし）</w:t>
      </w:r>
    </w:p>
    <w:p>
      <w:r>
        <w:rPr>
          <w:rFonts w:ascii="ＭＳ 明朝" w:hAnsi="ＭＳ 明朝"/>
          <w:b w:val="0"/>
          <w:sz w:val="21"/>
        </w:rPr>
        <w:t>■ 版数：文書のバージョン（メジャー.マイナー.パッチ）</w:t>
      </w:r>
    </w:p>
    <w:p>
      <w:r>
        <w:rPr>
          <w:rFonts w:ascii="ＭＳ 明朝" w:hAnsi="ＭＳ 明朝"/>
          <w:b w:val="0"/>
          <w:sz w:val="21"/>
        </w:rPr>
        <w:t>■ セマンティック・バージョニング：バージョン番号に意味を持たせる体系</w:t>
      </w:r>
    </w:p>
    <w:p>
      <w:r>
        <w:rPr>
          <w:rFonts w:ascii="ＭＳ 明朝" w:hAnsi="ＭＳ 明朝"/>
          <w:b w:val="0"/>
          <w:sz w:val="21"/>
        </w:rPr>
        <w:t>■ 改訂者：改訂作業を実施した担当者</w:t>
      </w:r>
    </w:p>
    <w:p>
      <w:r>
        <w:rPr>
          <w:rFonts w:ascii="ＭＳ 明朝" w:hAnsi="ＭＳ 明朝"/>
          <w:b w:val="0"/>
          <w:sz w:val="21"/>
        </w:rPr>
        <w:t>■ 承認者：改訂内容を承認する責任者</w:t>
      </w:r>
    </w:p>
    <w:p>
      <w:r>
        <w:rPr>
          <w:rFonts w:ascii="ＭＳ 明朝" w:hAnsi="ＭＳ 明朝"/>
          <w:b w:val="0"/>
          <w:sz w:val="21"/>
        </w:rPr>
        <w:t>■ ステータス：改訂の進行状態を表す状態値</w:t>
      </w:r>
    </w:p>
    <w:p>
      <w:r>
        <w:rPr>
          <w:rFonts w:ascii="ＭＳ 明朝" w:hAnsi="ＭＳ 明朝"/>
          <w:b w:val="0"/>
          <w:sz w:val="21"/>
        </w:rPr>
        <w:t>■ 文書ID：社内採番された文書の識別子</w:t>
      </w:r>
    </w:p>
    <w:p>
      <w:r>
        <w:rPr>
          <w:rFonts w:ascii="ＭＳ 明朝" w:hAnsi="ＭＳ 明朝"/>
          <w:b w:val="0"/>
          <w:sz w:val="21"/>
        </w:rPr>
        <w:t>■ 内部監査：社内の独立した監査担当による監査</w:t>
      </w:r>
    </w:p>
    <w:p>
      <w:r>
        <w:rPr>
          <w:rFonts w:ascii="ＭＳ 明朝" w:hAnsi="ＭＳ 明朝"/>
          <w:b w:val="0"/>
          <w:sz w:val="21"/>
        </w:rPr>
        <w:t>■ 外部審査：ISO認証機関による審査</w:t>
      </w:r>
    </w:p>
    <w:p>
      <w:r>
        <w:rPr>
          <w:rFonts w:ascii="ＭＳ 明朝" w:hAnsi="ＭＳ 明朝"/>
          <w:b w:val="0"/>
          <w:sz w:val="21"/>
        </w:rPr>
        <w:t>■ 是正処置：不適合の原因を除去するための処置</w:t>
      </w:r>
    </w:p>
    <w:p>
      <w:r>
        <w:rPr>
          <w:rFonts w:ascii="ＭＳ 明朝" w:hAnsi="ＭＳ 明朝"/>
          <w:b w:val="0"/>
          <w:sz w:val="21"/>
        </w:rPr>
        <w:t>■ 予防処置：不適合の再発を防ぐための処置</w:t>
      </w:r>
    </w:p>
    <w:p>
      <w:r>
        <w:br w:type="page"/>
      </w:r>
    </w:p>
    <w:p>
      <w:r>
        <w:rPr>
          <w:rFonts w:ascii="ＭＳ ゴシック" w:hAnsi="ＭＳ ゴシック"/>
          <w:b/>
          <w:color w:val="1F4E79"/>
          <w:sz w:val="32"/>
        </w:rPr>
        <w:t>付録B　改訂履歴</w:t>
      </w:r>
    </w:p>
    <w:tbl>
      <w:tblPr>
        <w:tblStyle w:val="LightGrid-Accent1"/>
        <w:tblW w:type="auto" w:w="0"/>
        <w:tblLook w:firstColumn="1" w:firstRow="1" w:lastColumn="0" w:lastRow="0" w:noHBand="0" w:noVBand="1" w:val="04A0"/>
      </w:tblPr>
      <w:tblGrid>
        <w:gridCol w:w="1928"/>
        <w:gridCol w:w="1928"/>
        <w:gridCol w:w="1928"/>
        <w:gridCol w:w="1928"/>
        <w:gridCol w:w="1928"/>
      </w:tblGrid>
      <w:tr>
        <w:tc>
          <w:tcPr>
            <w:tcW w:type="dxa" w:w="1928"/>
          </w:tcPr>
          <w:p>
            <w:r>
              <w:rPr>
                <w:b/>
              </w:rPr>
              <w:t>版数</w:t>
            </w:r>
          </w:p>
        </w:tc>
        <w:tc>
          <w:tcPr>
            <w:tcW w:type="dxa" w:w="1928"/>
          </w:tcPr>
          <w:p>
            <w:r>
              <w:rPr>
                <w:b/>
              </w:rPr>
              <w:t>改訂日</w:t>
            </w:r>
          </w:p>
        </w:tc>
        <w:tc>
          <w:tcPr>
            <w:tcW w:type="dxa" w:w="1928"/>
          </w:tcPr>
          <w:p>
            <w:r>
              <w:rPr>
                <w:b/>
              </w:rPr>
              <w:t>改訂者</w:t>
            </w:r>
          </w:p>
        </w:tc>
        <w:tc>
          <w:tcPr>
            <w:tcW w:type="dxa" w:w="1928"/>
          </w:tcPr>
          <w:p>
            <w:r>
              <w:rPr>
                <w:b/>
              </w:rPr>
              <w:t>改訂内容</w:t>
            </w:r>
          </w:p>
        </w:tc>
        <w:tc>
          <w:tcPr>
            <w:tcW w:type="dxa" w:w="1928"/>
          </w:tcPr>
          <w:p>
            <w:r>
              <w:rPr>
                <w:b/>
              </w:rPr>
              <w:t>承認</w:t>
            </w:r>
          </w:p>
        </w:tc>
      </w:tr>
      <w:tr>
        <w:tc>
          <w:tcPr>
            <w:tcW w:type="dxa" w:w="1928"/>
          </w:tcPr>
          <w:p>
            <w:r>
              <w:t>1.0.0</w:t>
            </w:r>
          </w:p>
        </w:tc>
        <w:tc>
          <w:tcPr>
            <w:tcW w:type="dxa" w:w="1928"/>
          </w:tcPr>
          <w:p>
            <w:r>
              <w:t>2026-05-12</w:t>
            </w:r>
          </w:p>
        </w:tc>
        <w:tc>
          <w:tcPr>
            <w:tcW w:type="dxa" w:w="1928"/>
          </w:tcPr>
          <w:p>
            <w:r>
              <w:t>品質保証室</w:t>
            </w:r>
          </w:p>
        </w:tc>
        <w:tc>
          <w:tcPr>
            <w:tcW w:type="dxa" w:w="1928"/>
          </w:tcPr>
          <w:p>
            <w:r>
              <w:t>初版発行</w:t>
            </w:r>
          </w:p>
        </w:tc>
        <w:tc>
          <w:tcPr>
            <w:tcW w:type="dxa" w:w="1928"/>
          </w:tcPr>
          <w:p>
            <w:r>
              <w:t>本部長</w:t>
            </w:r>
          </w:p>
        </w:tc>
      </w:tr>
      <w:tr>
        <w:tc>
          <w:tcPr>
            <w:tcW w:type="dxa" w:w="1928"/>
          </w:tcPr>
          <w:p/>
        </w:tc>
        <w:tc>
          <w:tcPr>
            <w:tcW w:type="dxa" w:w="1928"/>
          </w:tcPr>
          <w:p/>
        </w:tc>
        <w:tc>
          <w:tcPr>
            <w:tcW w:type="dxa" w:w="1928"/>
          </w:tcPr>
          <w:p/>
        </w:tc>
        <w:tc>
          <w:tcPr>
            <w:tcW w:type="dxa" w:w="1928"/>
          </w:tcPr>
          <w:p/>
        </w:tc>
        <w:tc>
          <w:tcPr>
            <w:tcW w:type="dxa" w:w="1928"/>
          </w:tcPr>
          <w:p/>
        </w:tc>
      </w:tr>
      <w:tr>
        <w:tc>
          <w:tcPr>
            <w:tcW w:type="dxa" w:w="1928"/>
          </w:tcPr>
          <w:p/>
        </w:tc>
        <w:tc>
          <w:tcPr>
            <w:tcW w:type="dxa" w:w="1928"/>
          </w:tcPr>
          <w:p/>
        </w:tc>
        <w:tc>
          <w:tcPr>
            <w:tcW w:type="dxa" w:w="1928"/>
          </w:tcPr>
          <w:p/>
        </w:tc>
        <w:tc>
          <w:tcPr>
            <w:tcW w:type="dxa" w:w="1928"/>
          </w:tcPr>
          <w:p/>
        </w:tc>
        <w:tc>
          <w:tcPr>
            <w:tcW w:type="dxa" w:w="1928"/>
          </w:tcPr>
          <w:p/>
        </w:tc>
      </w:tr>
    </w:tbl>
    <w:sectPr w:rsidR="00FC693F" w:rsidRPr="0006063C" w:rsidSect="00034616">
      <w:headerReference w:type="default" r:id="rId9"/>
      <w:footerReference w:type="default" r:id="rId10"/>
      <w:pgSz w:w="11906" w:h="16838"/>
      <w:pgMar w:top="1417" w:right="1134" w:bottom="141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ＭＳ ゴシック" w:hAnsi="ＭＳ ゴシック"/>
        <w:sz w:val="18"/>
      </w:rPr>
      <w:t>© template-free.jp</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ＭＳ ゴシック" w:hAnsi="ＭＳ ゴシック"/>
        <w:sz w:val="18"/>
      </w:rPr>
      <w:t>マニュアル改訂履歴 運用マニュアル</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