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36"/>
        </w:rPr>
        <w:t>事　業　計　画　書（記入例）</w:t>
      </w:r>
    </w:p>
    <w:p>
      <w:pPr>
        <w:jc w:val="center"/>
      </w:pPr>
      <w:r>
        <w:rPr>
          <w:rFonts w:ascii="ＭＳ 明朝" w:hAnsi="ＭＳ 明朝"/>
          <w:color w:val="CC2222"/>
          <w:sz w:val="18"/>
        </w:rPr>
        <w:t>※ 記入例です。実際に使用する際は内容を修正してください。飲食業・創業融資申請サンプル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984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3118"/>
          </w:tcPr>
          <w:p>
            <w:r>
              <w:t>2026年7月1日</w:t>
            </w:r>
          </w:p>
        </w:tc>
        <w:tc>
          <w:tcPr>
            <w:tcW w:type="dxa" w:w="1984"/>
            <w:shd w:val="clear" w:color="auto" w:fill="D6E4F0"/>
          </w:tcPr>
          <w:p>
            <w:r>
              <w:t>計画番号</w:t>
            </w:r>
          </w:p>
        </w:tc>
        <w:tc>
          <w:tcPr>
            <w:tcW w:type="dxa" w:w="3118"/>
          </w:tcPr>
          <w:p>
            <w:r>
              <w:t>2026-001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事業者名</w:t>
            </w:r>
          </w:p>
        </w:tc>
        <w:tc>
          <w:tcPr>
            <w:tcW w:type="dxa" w:w="3118"/>
          </w:tcPr>
          <w:p>
            <w:r>
              <w:t>株式会社ザワダイニング</w:t>
            </w:r>
          </w:p>
        </w:tc>
        <w:tc>
          <w:tcPr>
            <w:tcW w:type="dxa" w:w="1984"/>
            <w:shd w:val="clear" w:color="auto" w:fill="D6E4F0"/>
          </w:tcPr>
          <w:p>
            <w:r>
              <w:t>代表者名</w:t>
            </w:r>
          </w:p>
        </w:tc>
        <w:tc>
          <w:tcPr>
            <w:tcW w:type="dxa" w:w="3118"/>
          </w:tcPr>
          <w:p>
            <w:r>
              <w:t>ざわ 太郎　㊞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住所</w:t>
            </w:r>
          </w:p>
        </w:tc>
        <w:tc>
          <w:tcPr>
            <w:tcW w:type="dxa" w:w="3118"/>
          </w:tcPr>
          <w:p>
            <w:r>
              <w:t>東京都渋谷区○○1-2-3</w:t>
            </w:r>
          </w:p>
        </w:tc>
        <w:tc>
          <w:tcPr>
            <w:tcW w:type="dxa" w:w="1984"/>
            <w:shd w:val="clear" w:color="auto" w:fill="D6E4F0"/>
          </w:tcPr>
          <w:p>
            <w:r>
              <w:t>電話番号</w:t>
            </w:r>
          </w:p>
        </w:tc>
        <w:tc>
          <w:tcPr>
            <w:tcW w:type="dxa" w:w="3118"/>
          </w:tcPr>
          <w:p>
            <w:r>
              <w:t>03-XXXX-XXXX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業種・事業形態</w:t>
            </w:r>
          </w:p>
        </w:tc>
        <w:tc>
          <w:tcPr>
            <w:tcW w:type="dxa" w:w="3118"/>
          </w:tcPr>
          <w:p>
            <w:r>
              <w:t>□ 法人（株式会社）</w:t>
            </w:r>
          </w:p>
        </w:tc>
        <w:tc>
          <w:tcPr>
            <w:tcW w:type="dxa" w:w="1984"/>
            <w:shd w:val="clear" w:color="auto" w:fill="D6E4F0"/>
          </w:tcPr>
          <w:p>
            <w:r>
              <w:t>資本金</w:t>
            </w:r>
          </w:p>
        </w:tc>
        <w:tc>
          <w:tcPr>
            <w:tcW w:type="dxa" w:w="3118"/>
          </w:tcPr>
          <w:p>
            <w:r>
              <w:t>¥3,000,000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1. 事業概要（ビジネスモデル・提供価値）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D6E4F0"/>
          </w:tcPr>
          <w:p>
            <w:r>
              <w:t>事業名・ブランド名</w:t>
            </w:r>
          </w:p>
        </w:tc>
        <w:tc>
          <w:tcPr>
            <w:tcW w:type="dxa" w:w="7937"/>
          </w:tcPr>
          <w:p>
            <w:r>
              <w:t>「ZAWA Dining」渋谷エリア健康志向カジュアルダイニング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提供する商品・</w:t>
              <w:br/>
              <w:t>サービス</w:t>
            </w:r>
          </w:p>
        </w:tc>
        <w:tc>
          <w:tcPr>
            <w:tcW w:type="dxa" w:w="7937"/>
          </w:tcPr>
          <w:p>
            <w:r>
              <w:t>国産野菜・低糖質メニューを中心とした定食・ランチ・テイクアウト。</w:t>
              <w:br/>
              <w:t>1食あたり700〜1,200円。昼夜営業・デリバリー対応（Uber Eats）。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ターゲット顧客</w:t>
              <w:br/>
              <w:t>（誰に・何を・なぜ）</w:t>
            </w:r>
          </w:p>
        </w:tc>
        <w:tc>
          <w:tcPr>
            <w:tcW w:type="dxa" w:w="7937"/>
          </w:tcPr>
          <w:p>
            <w:r>
              <w:t>主要ターゲット: 渋谷・代々木勤務の20〜40代健康意識の高い会社員（昼食需要）</w:t>
              <w:br/>
              <w:t>副次ターゲット: 渋谷在住のファミリー層（夕食需要）</w:t>
              <w:br/>
              <w:t>来店動機: 「近くに健康的でリーズナブルな昼食が少ない」という課題解決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競合との差別化</w:t>
              <w:br/>
              <w:t>（強み・独自性）</w:t>
            </w:r>
          </w:p>
        </w:tc>
        <w:tc>
          <w:tcPr>
            <w:tcW w:type="dxa" w:w="7937"/>
          </w:tcPr>
          <w:p>
            <w:r>
              <w:t>① 国産食材100%・添加物ゼロの調理法（競合との最大差異点）</w:t>
              <w:br/>
              <w:t>② 管理栄養士監修メニュー（月替わり・カロリー表示必須）</w:t>
              <w:br/>
              <w:t>③ 8席のみの小規模運営で原価率38%以下を維持（大手チェーン比5〜8%優位）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ビジネスモデル</w:t>
              <w:br/>
              <w:t>（収益の仕組み）</w:t>
            </w:r>
          </w:p>
        </w:tc>
        <w:tc>
          <w:tcPr>
            <w:tcW w:type="dxa" w:w="7937"/>
          </w:tcPr>
          <w:p>
            <w:r>
              <w:t>店内売上（昼70% / 夜20%）＋テイクアウト・デリバリー（10%）</w:t>
              <w:br/>
              <w:t>客単価: 昼¥950 / 夜¥1,800。月間来客目標: 昼500名×22日=11,000食</w:t>
              <w:br/>
              <w:t>月次売上目標: ¥1,200,000〜¥1,500,000（3年目以降）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2. 市場分析・競合分析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D6E4F0"/>
          </w:tcPr>
          <w:p>
            <w:r>
              <w:t>市場規模・成長性</w:t>
              <w:br/>
              <w:t>（数値・出典）</w:t>
            </w:r>
          </w:p>
        </w:tc>
        <w:tc>
          <w:tcPr>
            <w:tcW w:type="dxa" w:w="7937"/>
          </w:tcPr>
          <w:p>
            <w:r>
              <w:t>外食市場規模: 約26兆円（日本フードサービス協会 2025年実績）</w:t>
              <w:br/>
              <w:t>健康志向外食セグメント: 年率4〜6%成長（農林水産省 食料品消費調査 2025）</w:t>
              <w:br/>
              <w:t>渋谷区就業者数: 約40万人（東京都統計年鑑 2024）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主要競合（3社以上）</w:t>
              <w:br/>
              <w:t>・特徴</w:t>
            </w:r>
          </w:p>
        </w:tc>
        <w:tc>
          <w:tcPr>
            <w:tcW w:type="dxa" w:w="7937"/>
          </w:tcPr>
          <w:p>
            <w:r>
              <w:t>A社（チェーン定食）: 低価格帯¥700〜だが化学調味料多用。顧客満足度低め</w:t>
              <w:br/>
              <w:t>B社（自然食レストラン）: 高品質だが¥1,800〜と高価格帯で来客数限定</w:t>
              <w:br/>
              <w:t>C社（コンビニ惣菜）: 利便性高いが健康志向層に「まずまず」の評価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自社のポジション</w:t>
            </w:r>
          </w:p>
        </w:tc>
        <w:tc>
          <w:tcPr>
            <w:tcW w:type="dxa" w:w="7937"/>
          </w:tcPr>
          <w:p>
            <w:r>
              <w:t>「手頃な価格帯（¥950〜）× 本格的な健康志向」という価格・品質のスウィートスポット</w:t>
              <w:br/>
              <w:t>競合A社と比べ客単価+¥250だが、食材品質・健康訴求で差別化し価格受容を確保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SWOT分析</w:t>
            </w:r>
          </w:p>
        </w:tc>
        <w:tc>
          <w:tcPr>
            <w:tcW w:type="dxa" w:w="7937"/>
          </w:tcPr>
          <w:p>
            <w:r>
              <w:t>【強み】国産食材・管理栄養士監修・低原価率構造</w:t>
              <w:br/>
              <w:t>【弱み】認知ゼロからのスタート・8席の座席数制限</w:t>
              <w:br/>
              <w:t>【機会】健康志向外食需要の年率成長・渋谷再開発による就業者増</w:t>
              <w:br/>
              <w:t>【脅威】食材価格高騰リスク・競合大手チェーンの健康志向シフト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3. 収支計画サマリー（3年間）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項目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1年目（年間）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2年目（年間）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3年目（年間）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備考</w:t>
            </w:r>
          </w:p>
        </w:tc>
      </w:tr>
      <w:tr>
        <w:tc>
          <w:tcPr>
            <w:tcW w:type="dxa" w:w="2041"/>
            <w:shd w:val="clear" w:color="auto" w:fill="D6E4F0"/>
          </w:tcPr>
          <w:p>
            <w:r>
              <w:t>売上高</w:t>
            </w:r>
          </w:p>
        </w:tc>
        <w:tc>
          <w:tcPr>
            <w:tcW w:type="dxa" w:w="2041"/>
          </w:tcPr>
          <w:p>
            <w:r>
              <w:t>¥12,000,000</w:t>
            </w:r>
          </w:p>
        </w:tc>
        <w:tc>
          <w:tcPr>
            <w:tcW w:type="dxa" w:w="2041"/>
          </w:tcPr>
          <w:p>
            <w:r>
              <w:t>¥15,600,000</w:t>
            </w:r>
          </w:p>
        </w:tc>
        <w:tc>
          <w:tcPr>
            <w:tcW w:type="dxa" w:w="2041"/>
          </w:tcPr>
          <w:p>
            <w:r>
              <w:t>¥18,000,000</w:t>
            </w:r>
          </w:p>
        </w:tc>
        <w:tc>
          <w:tcPr>
            <w:tcW w:type="dxa" w:w="2041"/>
          </w:tcPr>
          <w:p>
            <w:r>
              <w:t>3年目で安定稼働想定</w:t>
            </w:r>
          </w:p>
        </w:tc>
      </w:tr>
      <w:tr>
        <w:tc>
          <w:tcPr>
            <w:tcW w:type="dxa" w:w="2041"/>
            <w:shd w:val="clear" w:color="auto" w:fill="D6E4F0"/>
          </w:tcPr>
          <w:p>
            <w:r>
              <w:t>費用合計</w:t>
            </w:r>
          </w:p>
        </w:tc>
        <w:tc>
          <w:tcPr>
            <w:tcW w:type="dxa" w:w="2041"/>
          </w:tcPr>
          <w:p>
            <w:r>
              <w:t>¥11,400,000</w:t>
            </w:r>
          </w:p>
        </w:tc>
        <w:tc>
          <w:tcPr>
            <w:tcW w:type="dxa" w:w="2041"/>
          </w:tcPr>
          <w:p>
            <w:r>
              <w:t>¥13,800,000</w:t>
            </w:r>
          </w:p>
        </w:tc>
        <w:tc>
          <w:tcPr>
            <w:tcW w:type="dxa" w:w="2041"/>
          </w:tcPr>
          <w:p>
            <w:r>
              <w:t>¥15,300,000</w:t>
            </w:r>
          </w:p>
        </w:tc>
        <w:tc>
          <w:tcPr>
            <w:tcW w:type="dxa" w:w="2041"/>
          </w:tcPr>
          <w:p>
            <w:r>
              <w:t>人件費・食材費・家賃等</w:t>
            </w:r>
          </w:p>
        </w:tc>
      </w:tr>
      <w:tr>
        <w:tc>
          <w:tcPr>
            <w:tcW w:type="dxa" w:w="2041"/>
            <w:shd w:val="clear" w:color="auto" w:fill="D6E4F0"/>
          </w:tcPr>
          <w:p>
            <w:r>
              <w:t>営業利益</w:t>
            </w:r>
          </w:p>
        </w:tc>
        <w:tc>
          <w:tcPr>
            <w:tcW w:type="dxa" w:w="2041"/>
          </w:tcPr>
          <w:p>
            <w:r>
              <w:t>¥600,000</w:t>
            </w:r>
          </w:p>
        </w:tc>
        <w:tc>
          <w:tcPr>
            <w:tcW w:type="dxa" w:w="2041"/>
          </w:tcPr>
          <w:p>
            <w:r>
              <w:t>¥1,800,000</w:t>
            </w:r>
          </w:p>
        </w:tc>
        <w:tc>
          <w:tcPr>
            <w:tcW w:type="dxa" w:w="2041"/>
          </w:tcPr>
          <w:p>
            <w:r>
              <w:t>¥2,700,000</w:t>
            </w:r>
          </w:p>
        </w:tc>
        <w:tc>
          <w:tcPr>
            <w:tcW w:type="dxa" w:w="2041"/>
          </w:tcPr>
          <w:p>
            <w:r>
              <w:t>3年目営業利益率15%</w:t>
            </w:r>
          </w:p>
        </w:tc>
      </w:tr>
      <w:tr>
        <w:tc>
          <w:tcPr>
            <w:tcW w:type="dxa" w:w="2041"/>
            <w:shd w:val="clear" w:color="auto" w:fill="D6E4F0"/>
          </w:tcPr>
          <w:p>
            <w:r>
              <w:t>累積利益</w:t>
            </w:r>
          </w:p>
        </w:tc>
        <w:tc>
          <w:tcPr>
            <w:tcW w:type="dxa" w:w="2041"/>
          </w:tcPr>
          <w:p>
            <w:r>
              <w:t>¥600,000</w:t>
            </w:r>
          </w:p>
        </w:tc>
        <w:tc>
          <w:tcPr>
            <w:tcW w:type="dxa" w:w="2041"/>
          </w:tcPr>
          <w:p>
            <w:r>
              <w:t>¥2,400,000</w:t>
            </w:r>
          </w:p>
        </w:tc>
        <w:tc>
          <w:tcPr>
            <w:tcW w:type="dxa" w:w="2041"/>
          </w:tcPr>
          <w:p>
            <w:r>
              <w:t>¥5,100,000</w:t>
            </w:r>
          </w:p>
        </w:tc>
        <w:tc>
          <w:tcPr>
            <w:tcW w:type="dxa" w:w="2041"/>
          </w:tcPr>
          <w:p>
            <w:r>
              <w:t>融資返済原資として確保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4. 資金計画（創業時）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資金の使い道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金額（¥）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資金の調達方法</w:t>
            </w:r>
          </w:p>
        </w:tc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金額（¥）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内装・設備工事費</w:t>
            </w:r>
          </w:p>
        </w:tc>
        <w:tc>
          <w:tcPr>
            <w:tcW w:type="dxa" w:w="2551"/>
          </w:tcPr>
          <w:p>
            <w:r>
              <w:t>¥3,000,000</w:t>
            </w:r>
          </w:p>
        </w:tc>
        <w:tc>
          <w:tcPr>
            <w:tcW w:type="dxa" w:w="2551"/>
            <w:shd w:val="clear" w:color="auto" w:fill="D6E4F0"/>
          </w:tcPr>
          <w:p>
            <w:r>
              <w:t>自己資金</w:t>
            </w:r>
          </w:p>
        </w:tc>
        <w:tc>
          <w:tcPr>
            <w:tcW w:type="dxa" w:w="2551"/>
          </w:tcPr>
          <w:p>
            <w:r>
              <w:t>¥2,000,000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厨房設備・備品</w:t>
            </w:r>
          </w:p>
        </w:tc>
        <w:tc>
          <w:tcPr>
            <w:tcW w:type="dxa" w:w="2551"/>
          </w:tcPr>
          <w:p>
            <w:r>
              <w:t>¥2,000,000</w:t>
            </w:r>
          </w:p>
        </w:tc>
        <w:tc>
          <w:tcPr>
            <w:tcW w:type="dxa" w:w="2551"/>
            <w:shd w:val="clear" w:color="auto" w:fill="D6E4F0"/>
          </w:tcPr>
          <w:p>
            <w:r>
              <w:t>日本政策金融公庫（新創業融資）</w:t>
            </w:r>
          </w:p>
        </w:tc>
        <w:tc>
          <w:tcPr>
            <w:tcW w:type="dxa" w:w="2551"/>
          </w:tcPr>
          <w:p>
            <w:r>
              <w:t>¥5,000,000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初期仕入・在庫</w:t>
            </w:r>
          </w:p>
        </w:tc>
        <w:tc>
          <w:tcPr>
            <w:tcW w:type="dxa" w:w="2551"/>
          </w:tcPr>
          <w:p>
            <w:r>
              <w:t>¥500,000</w:t>
            </w:r>
          </w:p>
        </w:tc>
        <w:tc>
          <w:tcPr>
            <w:tcW w:type="dxa" w:w="2551"/>
            <w:shd w:val="clear" w:color="auto" w:fill="D6E4F0"/>
          </w:tcPr>
          <w:p>
            <w:r>
              <w:t>その他（補助金・助成金）</w:t>
            </w:r>
          </w:p>
        </w:tc>
        <w:tc>
          <w:tcPr>
            <w:tcW w:type="dxa" w:w="2551"/>
          </w:tcPr>
          <w:p>
            <w:r>
              <w:t>¥500,000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運転資金（3ヶ月分）</w:t>
            </w:r>
          </w:p>
        </w:tc>
        <w:tc>
          <w:tcPr>
            <w:tcW w:type="dxa" w:w="2551"/>
          </w:tcPr>
          <w:p>
            <w:r>
              <w:t>¥2,000,000</w:t>
            </w:r>
          </w:p>
        </w:tc>
        <w:tc>
          <w:tcPr>
            <w:tcW w:type="dxa" w:w="2551"/>
            <w:shd w:val="clear" w:color="auto" w:fill="D6E4F0"/>
            <w:shd w:val="clear" w:color="auto" w:fill="107C41"/>
          </w:tcPr>
          <w:p>
            <w:r>
              <w:t>合計</w:t>
            </w:r>
          </w:p>
        </w:tc>
        <w:tc>
          <w:tcPr>
            <w:tcW w:type="dxa" w:w="2551"/>
            <w:shd w:val="clear" w:color="auto" w:fill="E2EFDA"/>
          </w:tcPr>
          <w:p>
            <w:r>
              <w:t>¥7,500,000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5. 返済計画（日本政策金融公庫 新創業融資）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借入先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借入金額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借入期間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年利（概算）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月返済額（概算）</w:t>
            </w:r>
          </w:p>
        </w:tc>
      </w:tr>
      <w:tr>
        <w:tc>
          <w:tcPr>
            <w:tcW w:type="dxa" w:w="2041"/>
          </w:tcPr>
          <w:p>
            <w:r>
              <w:t>日本政策金融公庫</w:t>
            </w:r>
          </w:p>
        </w:tc>
        <w:tc>
          <w:tcPr>
            <w:tcW w:type="dxa" w:w="2041"/>
          </w:tcPr>
          <w:p>
            <w:r>
              <w:t>¥5,000,000</w:t>
            </w:r>
          </w:p>
        </w:tc>
        <w:tc>
          <w:tcPr>
            <w:tcW w:type="dxa" w:w="2041"/>
          </w:tcPr>
          <w:p>
            <w:r>
              <w:t>7年（84ヶ月）</w:t>
            </w:r>
          </w:p>
        </w:tc>
        <w:tc>
          <w:tcPr>
            <w:tcW w:type="dxa" w:w="2041"/>
          </w:tcPr>
          <w:p>
            <w:r>
              <w:t>約2.5%（目安）</w:t>
            </w:r>
          </w:p>
        </w:tc>
        <w:tc>
          <w:tcPr>
            <w:tcW w:type="dxa" w:w="2041"/>
          </w:tcPr>
          <w:p>
            <w:r>
              <w:t>約¥64,000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6. 特記事項・添付書類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984"/>
            <w:shd w:val="clear" w:color="auto" w:fill="D6E4F0"/>
          </w:tcPr>
          <w:p>
            <w:r>
              <w:t>特記事項</w:t>
            </w:r>
          </w:p>
        </w:tc>
        <w:tc>
          <w:tcPr>
            <w:tcW w:type="dxa" w:w="8220"/>
          </w:tcPr>
          <w:p>
            <w:r>
              <w:t>・代表者は飲食業20年のキャリア（○○チェーン店長を12年）。食材仕入先との直取引ルートを保有。</w:t>
              <w:br/>
              <w:t>・食品衛生責任者資格 取得済み（2025年3月）</w:t>
              <w:br/>
              <w:t>・渋谷区小規模事業者持続化補助金に申請予定（採択見込み ¥500,000）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添付書類</w:t>
            </w:r>
          </w:p>
        </w:tc>
        <w:tc>
          <w:tcPr>
            <w:tcW w:type="dxa" w:w="8220"/>
          </w:tcPr>
          <w:p>
            <w:r>
              <w:t>☑ 市場調査データ　☑ 内装見積書　☑ 食品衛生責任者資格証　☑ 経歴書</w:t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本書は記入例です。金利・融資限度額等は日本政策金融公庫公式サイト（jfc.go.jp）で最新情報をご確認ください。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